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sz w:val="21"/>
          <w:szCs w:val="24"/>
          <w:lang w:val="en-US" w:eastAsia="zh-CN" w:bidi="ar-SA"/>
        </w:rPr>
        <w:id w:val="376958328"/>
        <w15:color w:val="DBDBDB"/>
        <w:docPartObj>
          <w:docPartGallery w:val="Table of Contents"/>
          <w:docPartUnique/>
        </w:docPartObj>
      </w:sdtPr>
      <w:sdtContent>
        <w:p>
          <w:pPr>
            <w:spacing w:before="0" w:beforeLines="0" w:after="0" w:afterLines="0" w:line="240" w:lineRule="auto"/>
            <w:ind w:left="0" w:leftChars="0" w:right="0" w:rightChars="0" w:firstLine="0" w:firstLineChars="0"/>
            <w:jc w:val="center"/>
          </w:pPr>
          <w:bookmarkStart w:id="0" w:name="评奖阶段"/>
          <w:bookmarkEnd w:id="0"/>
          <w:bookmarkStart w:id="1" w:name="赛题与数据"/>
          <w:bookmarkEnd w:id="1"/>
          <w:bookmarkStart w:id="2" w:name="测试集"/>
          <w:bookmarkEnd w:id="2"/>
          <w:bookmarkStart w:id="3" w:name="刷榜阶段"/>
          <w:bookmarkEnd w:id="3"/>
          <w:bookmarkStart w:id="4" w:name="标签与字段定义"/>
          <w:bookmarkEnd w:id="4"/>
          <w:bookmarkStart w:id="5" w:name="文本溯源评测"/>
          <w:bookmarkEnd w:id="5"/>
          <w:bookmarkStart w:id="6" w:name="组织和合作伙伴"/>
          <w:bookmarkEnd w:id="6"/>
          <w:bookmarkStart w:id="7" w:name="训练集"/>
          <w:bookmarkEnd w:id="7"/>
          <w:bookmarkStart w:id="8" w:name="任务描述"/>
          <w:bookmarkEnd w:id="8"/>
          <w:bookmarkStart w:id="9" w:name="评价指标"/>
          <w:bookmarkEnd w:id="9"/>
          <w:bookmarkStart w:id="10" w:name="toc"/>
          <w:bookmarkEnd w:id="10"/>
          <w:bookmarkStart w:id="11" w:name="奖励设置"/>
          <w:bookmarkEnd w:id="11"/>
          <w:bookmarkStart w:id="12" w:name="参赛规则"/>
          <w:bookmarkEnd w:id="12"/>
          <w:bookmarkStart w:id="13" w:name="赛程安排"/>
          <w:bookmarkEnd w:id="13"/>
          <w:bookmarkStart w:id="14" w:name="大赛简介"/>
          <w:bookmarkEnd w:id="14"/>
          <w:bookmarkStart w:id="15" w:name="语料简介"/>
          <w:bookmarkEnd w:id="15"/>
          <w:bookmarkStart w:id="16" w:name="评奖规则"/>
          <w:bookmarkEnd w:id="16"/>
          <w:bookmarkStart w:id="17" w:name="附录评价指标详细计算公式"/>
          <w:bookmarkEnd w:id="17"/>
          <w:bookmarkStart w:id="18" w:name="数据集"/>
          <w:bookmarkEnd w:id="18"/>
          <w:bookmarkStart w:id="19" w:name="资格审查"/>
          <w:bookmarkEnd w:id="19"/>
          <w:bookmarkStart w:id="20" w:name="结果提交"/>
          <w:bookmarkEnd w:id="20"/>
          <w:bookmarkStart w:id="21" w:name="文本检测评测"/>
          <w:bookmarkEnd w:id="21"/>
          <w:bookmarkStart w:id="22" w:name="赛事介绍"/>
          <w:bookmarkEnd w:id="22"/>
          <w:r>
            <w:rPr>
              <w:rFonts w:ascii="宋体" w:hAnsi="宋体" w:eastAsia="宋体"/>
              <w:sz w:val="21"/>
            </w:rPr>
            <w:t>目录</w:t>
          </w:r>
        </w:p>
        <w:p>
          <w:pPr>
            <w:pStyle w:val="17"/>
            <w:tabs>
              <w:tab w:val="right" w:leader="dot" w:pos="8640"/>
            </w:tabs>
          </w:pPr>
          <w:r>
            <w:fldChar w:fldCharType="begin"/>
          </w:r>
          <w:r>
            <w:instrText xml:space="preserve">TOC \o "1-3" \h \u </w:instrText>
          </w:r>
          <w:r>
            <w:fldChar w:fldCharType="separate"/>
          </w:r>
          <w:r>
            <w:fldChar w:fldCharType="begin"/>
          </w:r>
          <w:r>
            <w:instrText xml:space="preserve"> HYPERLINK \l _Toc507571229 </w:instrText>
          </w:r>
          <w:r>
            <w:fldChar w:fldCharType="separate"/>
          </w:r>
          <w:r>
            <w:rPr>
              <w:rFonts w:hint="eastAsia"/>
              <w:lang w:val="en-US" w:eastAsia="zh-CN"/>
            </w:rPr>
            <w:t>一、</w:t>
          </w:r>
          <w:r>
            <w:t>赛事介绍</w:t>
          </w:r>
          <w:r>
            <w:tab/>
          </w:r>
          <w:r>
            <w:fldChar w:fldCharType="begin"/>
          </w:r>
          <w:r>
            <w:instrText xml:space="preserve"> PAGEREF _Toc507571229 \h </w:instrText>
          </w:r>
          <w:r>
            <w:fldChar w:fldCharType="separate"/>
          </w:r>
          <w:r>
            <w:t>2</w:t>
          </w:r>
          <w:r>
            <w:fldChar w:fldCharType="end"/>
          </w:r>
          <w:r>
            <w:fldChar w:fldCharType="end"/>
          </w:r>
        </w:p>
        <w:p>
          <w:pPr>
            <w:pStyle w:val="20"/>
            <w:tabs>
              <w:tab w:val="right" w:leader="dot" w:pos="8640"/>
            </w:tabs>
          </w:pPr>
          <w:r>
            <w:fldChar w:fldCharType="begin"/>
          </w:r>
          <w:r>
            <w:instrText xml:space="preserve"> HYPERLINK \l _Toc944599919 </w:instrText>
          </w:r>
          <w:r>
            <w:fldChar w:fldCharType="separate"/>
          </w:r>
          <w:r>
            <w:t>大赛简介</w:t>
          </w:r>
          <w:r>
            <w:tab/>
          </w:r>
          <w:r>
            <w:fldChar w:fldCharType="begin"/>
          </w:r>
          <w:r>
            <w:instrText xml:space="preserve"> PAGEREF _Toc944599919 \h </w:instrText>
          </w:r>
          <w:r>
            <w:fldChar w:fldCharType="separate"/>
          </w:r>
          <w:r>
            <w:t>2</w:t>
          </w:r>
          <w:r>
            <w:fldChar w:fldCharType="end"/>
          </w:r>
          <w:r>
            <w:fldChar w:fldCharType="end"/>
          </w:r>
        </w:p>
        <w:p>
          <w:pPr>
            <w:pStyle w:val="20"/>
            <w:tabs>
              <w:tab w:val="right" w:leader="dot" w:pos="8640"/>
            </w:tabs>
          </w:pPr>
          <w:r>
            <w:fldChar w:fldCharType="begin"/>
          </w:r>
          <w:r>
            <w:instrText xml:space="preserve"> HYPERLINK \l _Toc1691720009 </w:instrText>
          </w:r>
          <w:r>
            <w:fldChar w:fldCharType="separate"/>
          </w:r>
          <w:r>
            <w:t>赛程安排</w:t>
          </w:r>
          <w:r>
            <w:tab/>
          </w:r>
          <w:r>
            <w:fldChar w:fldCharType="begin"/>
          </w:r>
          <w:r>
            <w:instrText xml:space="preserve"> PAGEREF _Toc1691720009 \h </w:instrText>
          </w:r>
          <w:r>
            <w:fldChar w:fldCharType="separate"/>
          </w:r>
          <w:r>
            <w:t>2</w:t>
          </w:r>
          <w:r>
            <w:fldChar w:fldCharType="end"/>
          </w:r>
          <w:r>
            <w:fldChar w:fldCharType="end"/>
          </w:r>
        </w:p>
        <w:p>
          <w:pPr>
            <w:pStyle w:val="20"/>
            <w:tabs>
              <w:tab w:val="right" w:leader="dot" w:pos="8640"/>
            </w:tabs>
          </w:pPr>
          <w:r>
            <w:fldChar w:fldCharType="begin"/>
          </w:r>
          <w:r>
            <w:instrText xml:space="preserve"> HYPERLINK \l _Toc54704983 </w:instrText>
          </w:r>
          <w:r>
            <w:fldChar w:fldCharType="separate"/>
          </w:r>
          <w:r>
            <w:t>参赛规则</w:t>
          </w:r>
          <w:r>
            <w:tab/>
          </w:r>
          <w:r>
            <w:fldChar w:fldCharType="begin"/>
          </w:r>
          <w:r>
            <w:instrText xml:space="preserve"> PAGEREF _Toc54704983 \h </w:instrText>
          </w:r>
          <w:r>
            <w:fldChar w:fldCharType="separate"/>
          </w:r>
          <w:r>
            <w:t>4</w:t>
          </w:r>
          <w:r>
            <w:fldChar w:fldCharType="end"/>
          </w:r>
          <w:r>
            <w:fldChar w:fldCharType="end"/>
          </w:r>
        </w:p>
        <w:p>
          <w:pPr>
            <w:pStyle w:val="20"/>
            <w:tabs>
              <w:tab w:val="right" w:leader="dot" w:pos="8640"/>
            </w:tabs>
          </w:pPr>
          <w:r>
            <w:fldChar w:fldCharType="begin"/>
          </w:r>
          <w:r>
            <w:instrText xml:space="preserve"> HYPERLINK \l _Toc303648365 </w:instrText>
          </w:r>
          <w:r>
            <w:fldChar w:fldCharType="separate"/>
          </w:r>
          <w:r>
            <w:t>评奖规则</w:t>
          </w:r>
          <w:r>
            <w:tab/>
          </w:r>
          <w:r>
            <w:fldChar w:fldCharType="begin"/>
          </w:r>
          <w:r>
            <w:instrText xml:space="preserve"> PAGEREF _Toc303648365 \h </w:instrText>
          </w:r>
          <w:r>
            <w:fldChar w:fldCharType="separate"/>
          </w:r>
          <w:r>
            <w:t>5</w:t>
          </w:r>
          <w:r>
            <w:fldChar w:fldCharType="end"/>
          </w:r>
          <w:r>
            <w:fldChar w:fldCharType="end"/>
          </w:r>
        </w:p>
        <w:p>
          <w:pPr>
            <w:pStyle w:val="14"/>
            <w:tabs>
              <w:tab w:val="right" w:leader="dot" w:pos="8640"/>
            </w:tabs>
          </w:pPr>
          <w:r>
            <w:fldChar w:fldCharType="begin"/>
          </w:r>
          <w:r>
            <w:instrText xml:space="preserve"> HYPERLINK \l _Toc996925283 </w:instrText>
          </w:r>
          <w:r>
            <w:fldChar w:fldCharType="separate"/>
          </w:r>
          <w:r>
            <w:t>奖励设置</w:t>
          </w:r>
          <w:r>
            <w:tab/>
          </w:r>
          <w:r>
            <w:fldChar w:fldCharType="begin"/>
          </w:r>
          <w:r>
            <w:instrText xml:space="preserve"> PAGEREF _Toc996925283 \h </w:instrText>
          </w:r>
          <w:r>
            <w:fldChar w:fldCharType="separate"/>
          </w:r>
          <w:r>
            <w:t>5</w:t>
          </w:r>
          <w:r>
            <w:fldChar w:fldCharType="end"/>
          </w:r>
          <w:r>
            <w:fldChar w:fldCharType="end"/>
          </w:r>
        </w:p>
        <w:p>
          <w:pPr>
            <w:pStyle w:val="14"/>
            <w:tabs>
              <w:tab w:val="right" w:leader="dot" w:pos="8640"/>
            </w:tabs>
          </w:pPr>
          <w:r>
            <w:fldChar w:fldCharType="begin"/>
          </w:r>
          <w:r>
            <w:instrText xml:space="preserve"> HYPERLINK \l _Toc655817487 </w:instrText>
          </w:r>
          <w:r>
            <w:fldChar w:fldCharType="separate"/>
          </w:r>
          <w:r>
            <w:t>资格审查</w:t>
          </w:r>
          <w:r>
            <w:tab/>
          </w:r>
          <w:r>
            <w:fldChar w:fldCharType="begin"/>
          </w:r>
          <w:r>
            <w:instrText xml:space="preserve"> PAGEREF _Toc655817487 \h </w:instrText>
          </w:r>
          <w:r>
            <w:fldChar w:fldCharType="separate"/>
          </w:r>
          <w:r>
            <w:t>5</w:t>
          </w:r>
          <w:r>
            <w:fldChar w:fldCharType="end"/>
          </w:r>
          <w:r>
            <w:fldChar w:fldCharType="end"/>
          </w:r>
        </w:p>
        <w:p>
          <w:pPr>
            <w:pStyle w:val="20"/>
            <w:tabs>
              <w:tab w:val="right" w:leader="dot" w:pos="8640"/>
            </w:tabs>
          </w:pPr>
          <w:r>
            <w:fldChar w:fldCharType="begin"/>
          </w:r>
          <w:r>
            <w:instrText xml:space="preserve"> HYPERLINK \l _Toc1438427605 </w:instrText>
          </w:r>
          <w:r>
            <w:fldChar w:fldCharType="separate"/>
          </w:r>
          <w:r>
            <w:t>组织</w:t>
          </w:r>
          <w:r>
            <w:rPr>
              <w:rFonts w:hint="eastAsia"/>
              <w:lang w:val="en-US" w:eastAsia="zh-CN"/>
            </w:rPr>
            <w:t>者</w:t>
          </w:r>
          <w:r>
            <w:t>和</w:t>
          </w:r>
          <w:r>
            <w:rPr>
              <w:rFonts w:hint="eastAsia"/>
              <w:lang w:val="en-US" w:eastAsia="zh-CN"/>
            </w:rPr>
            <w:t>联系人</w:t>
          </w:r>
          <w:r>
            <w:tab/>
          </w:r>
          <w:r>
            <w:fldChar w:fldCharType="begin"/>
          </w:r>
          <w:r>
            <w:instrText xml:space="preserve"> PAGEREF _Toc1438427605 \h </w:instrText>
          </w:r>
          <w:r>
            <w:fldChar w:fldCharType="separate"/>
          </w:r>
          <w:r>
            <w:t>6</w:t>
          </w:r>
          <w:r>
            <w:fldChar w:fldCharType="end"/>
          </w:r>
          <w:r>
            <w:fldChar w:fldCharType="end"/>
          </w:r>
        </w:p>
        <w:p>
          <w:pPr>
            <w:pStyle w:val="17"/>
            <w:tabs>
              <w:tab w:val="right" w:leader="dot" w:pos="8640"/>
            </w:tabs>
          </w:pPr>
          <w:r>
            <w:fldChar w:fldCharType="begin"/>
          </w:r>
          <w:r>
            <w:instrText xml:space="preserve"> HYPERLINK \l _Toc1429342956 </w:instrText>
          </w:r>
          <w:r>
            <w:fldChar w:fldCharType="separate"/>
          </w:r>
          <w:r>
            <w:rPr>
              <w:rFonts w:hint="eastAsia"/>
              <w:lang w:val="en-US" w:eastAsia="zh-CN"/>
            </w:rPr>
            <w:t>二、</w:t>
          </w:r>
          <w:r>
            <w:t>赛题与数据</w:t>
          </w:r>
          <w:r>
            <w:tab/>
          </w:r>
          <w:r>
            <w:fldChar w:fldCharType="begin"/>
          </w:r>
          <w:r>
            <w:instrText xml:space="preserve"> PAGEREF _Toc1429342956 \h </w:instrText>
          </w:r>
          <w:r>
            <w:fldChar w:fldCharType="separate"/>
          </w:r>
          <w:r>
            <w:t>6</w:t>
          </w:r>
          <w:r>
            <w:fldChar w:fldCharType="end"/>
          </w:r>
          <w:r>
            <w:fldChar w:fldCharType="end"/>
          </w:r>
        </w:p>
        <w:p>
          <w:pPr>
            <w:pStyle w:val="20"/>
            <w:tabs>
              <w:tab w:val="right" w:leader="dot" w:pos="8640"/>
            </w:tabs>
          </w:pPr>
          <w:r>
            <w:fldChar w:fldCharType="begin"/>
          </w:r>
          <w:r>
            <w:instrText xml:space="preserve"> HYPERLINK \l _Toc1214986150 </w:instrText>
          </w:r>
          <w:r>
            <w:fldChar w:fldCharType="separate"/>
          </w:r>
          <w:r>
            <w:t>任务描述</w:t>
          </w:r>
          <w:r>
            <w:tab/>
          </w:r>
          <w:r>
            <w:fldChar w:fldCharType="begin"/>
          </w:r>
          <w:r>
            <w:instrText xml:space="preserve"> PAGEREF _Toc1214986150 \h </w:instrText>
          </w:r>
          <w:r>
            <w:fldChar w:fldCharType="separate"/>
          </w:r>
          <w:r>
            <w:t>6</w:t>
          </w:r>
          <w:r>
            <w:fldChar w:fldCharType="end"/>
          </w:r>
          <w:r>
            <w:fldChar w:fldCharType="end"/>
          </w:r>
        </w:p>
        <w:p>
          <w:pPr>
            <w:pStyle w:val="14"/>
            <w:tabs>
              <w:tab w:val="right" w:leader="dot" w:pos="8640"/>
            </w:tabs>
          </w:pPr>
          <w:r>
            <w:fldChar w:fldCharType="begin"/>
          </w:r>
          <w:r>
            <w:instrText xml:space="preserve"> HYPERLINK \l _Toc1997707374 </w:instrText>
          </w:r>
          <w:r>
            <w:fldChar w:fldCharType="separate"/>
          </w:r>
          <w:r>
            <w:t>子任务</w:t>
          </w:r>
          <w:r>
            <w:rPr>
              <w:rFonts w:hint="eastAsia"/>
              <w:lang w:val="en-US" w:eastAsia="zh-CN"/>
            </w:rPr>
            <w:t>一</w:t>
          </w:r>
          <w:r>
            <w:t>：细粒度有效实体提取</w:t>
          </w:r>
          <w:r>
            <w:rPr>
              <w:rFonts w:hint="eastAsia"/>
              <w:lang w:val="en-US" w:eastAsia="zh-CN"/>
            </w:rPr>
            <w:t>与</w:t>
          </w:r>
          <w:r>
            <w:t>消歧</w:t>
          </w:r>
          <w:r>
            <w:tab/>
          </w:r>
          <w:r>
            <w:fldChar w:fldCharType="begin"/>
          </w:r>
          <w:r>
            <w:instrText xml:space="preserve"> PAGEREF _Toc1997707374 \h </w:instrText>
          </w:r>
          <w:r>
            <w:fldChar w:fldCharType="separate"/>
          </w:r>
          <w:r>
            <w:t>7</w:t>
          </w:r>
          <w:r>
            <w:fldChar w:fldCharType="end"/>
          </w:r>
          <w:r>
            <w:fldChar w:fldCharType="end"/>
          </w:r>
        </w:p>
        <w:p>
          <w:pPr>
            <w:pStyle w:val="14"/>
            <w:tabs>
              <w:tab w:val="right" w:leader="dot" w:pos="8640"/>
            </w:tabs>
          </w:pPr>
          <w:r>
            <w:fldChar w:fldCharType="begin"/>
          </w:r>
          <w:r>
            <w:instrText xml:space="preserve"> HYPERLINK \l _Toc1708497620 </w:instrText>
          </w:r>
          <w:r>
            <w:fldChar w:fldCharType="separate"/>
          </w:r>
          <w:r>
            <w:t>子任务</w:t>
          </w:r>
          <w:r>
            <w:rPr>
              <w:rFonts w:hint="eastAsia"/>
              <w:lang w:val="en-US" w:eastAsia="zh-CN"/>
            </w:rPr>
            <w:t>二</w:t>
          </w:r>
          <w:r>
            <w:t>：跨模态知识扩充</w:t>
          </w:r>
          <w:r>
            <w:tab/>
          </w:r>
          <w:r>
            <w:fldChar w:fldCharType="begin"/>
          </w:r>
          <w:r>
            <w:instrText xml:space="preserve"> PAGEREF _Toc1708497620 \h </w:instrText>
          </w:r>
          <w:r>
            <w:fldChar w:fldCharType="separate"/>
          </w:r>
          <w:r>
            <w:t>7</w:t>
          </w:r>
          <w:r>
            <w:fldChar w:fldCharType="end"/>
          </w:r>
          <w:r>
            <w:fldChar w:fldCharType="end"/>
          </w:r>
        </w:p>
        <w:p>
          <w:pPr>
            <w:pStyle w:val="20"/>
            <w:tabs>
              <w:tab w:val="right" w:leader="dot" w:pos="8640"/>
            </w:tabs>
          </w:pPr>
          <w:r>
            <w:fldChar w:fldCharType="begin"/>
          </w:r>
          <w:r>
            <w:instrText xml:space="preserve"> HYPERLINK \l _Toc715655303 </w:instrText>
          </w:r>
          <w:r>
            <w:fldChar w:fldCharType="separate"/>
          </w:r>
          <w:r>
            <w:t>数据集</w:t>
          </w:r>
          <w:r>
            <w:tab/>
          </w:r>
          <w:r>
            <w:fldChar w:fldCharType="begin"/>
          </w:r>
          <w:r>
            <w:instrText xml:space="preserve"> PAGEREF _Toc715655303 \h </w:instrText>
          </w:r>
          <w:r>
            <w:fldChar w:fldCharType="separate"/>
          </w:r>
          <w:r>
            <w:t>7</w:t>
          </w:r>
          <w:r>
            <w:fldChar w:fldCharType="end"/>
          </w:r>
          <w:r>
            <w:fldChar w:fldCharType="end"/>
          </w:r>
        </w:p>
        <w:p>
          <w:pPr>
            <w:pStyle w:val="14"/>
            <w:tabs>
              <w:tab w:val="right" w:leader="dot" w:pos="8640"/>
            </w:tabs>
          </w:pPr>
          <w:r>
            <w:fldChar w:fldCharType="begin"/>
          </w:r>
          <w:r>
            <w:instrText xml:space="preserve"> HYPERLINK \l _Toc2110254321 </w:instrText>
          </w:r>
          <w:r>
            <w:fldChar w:fldCharType="separate"/>
          </w:r>
          <w:r>
            <w:t>语料简介</w:t>
          </w:r>
          <w:r>
            <w:tab/>
          </w:r>
          <w:r>
            <w:fldChar w:fldCharType="begin"/>
          </w:r>
          <w:r>
            <w:instrText xml:space="preserve"> PAGEREF _Toc2110254321 \h </w:instrText>
          </w:r>
          <w:r>
            <w:fldChar w:fldCharType="separate"/>
          </w:r>
          <w:r>
            <w:t>7</w:t>
          </w:r>
          <w:r>
            <w:fldChar w:fldCharType="end"/>
          </w:r>
          <w:r>
            <w:fldChar w:fldCharType="end"/>
          </w:r>
        </w:p>
        <w:p>
          <w:pPr>
            <w:pStyle w:val="14"/>
            <w:tabs>
              <w:tab w:val="right" w:leader="dot" w:pos="8640"/>
            </w:tabs>
          </w:pPr>
          <w:r>
            <w:fldChar w:fldCharType="begin"/>
          </w:r>
          <w:r>
            <w:instrText xml:space="preserve"> HYPERLINK \l _Toc1351942842 </w:instrText>
          </w:r>
          <w:r>
            <w:fldChar w:fldCharType="separate"/>
          </w:r>
          <w:r>
            <w:t>标签与字段定义</w:t>
          </w:r>
          <w:r>
            <w:tab/>
          </w:r>
          <w:r>
            <w:fldChar w:fldCharType="begin"/>
          </w:r>
          <w:r>
            <w:instrText xml:space="preserve"> PAGEREF _Toc1351942842 \h </w:instrText>
          </w:r>
          <w:r>
            <w:fldChar w:fldCharType="separate"/>
          </w:r>
          <w:r>
            <w:t>8</w:t>
          </w:r>
          <w:r>
            <w:fldChar w:fldCharType="end"/>
          </w:r>
          <w:r>
            <w:fldChar w:fldCharType="end"/>
          </w:r>
        </w:p>
        <w:p>
          <w:pPr>
            <w:pStyle w:val="14"/>
            <w:tabs>
              <w:tab w:val="right" w:leader="dot" w:pos="8640"/>
            </w:tabs>
          </w:pPr>
          <w:r>
            <w:fldChar w:fldCharType="begin"/>
          </w:r>
          <w:r>
            <w:instrText xml:space="preserve"> HYPERLINK \l _Toc1726360234 </w:instrText>
          </w:r>
          <w:r>
            <w:fldChar w:fldCharType="separate"/>
          </w:r>
          <w:r>
            <w:t>训练集样例</w:t>
          </w:r>
          <w:r>
            <w:tab/>
          </w:r>
          <w:r>
            <w:fldChar w:fldCharType="begin"/>
          </w:r>
          <w:r>
            <w:instrText xml:space="preserve"> PAGEREF _Toc1726360234 \h </w:instrText>
          </w:r>
          <w:r>
            <w:fldChar w:fldCharType="separate"/>
          </w:r>
          <w:r>
            <w:t>8</w:t>
          </w:r>
          <w:r>
            <w:fldChar w:fldCharType="end"/>
          </w:r>
          <w:r>
            <w:fldChar w:fldCharType="end"/>
          </w:r>
        </w:p>
        <w:p>
          <w:pPr>
            <w:pStyle w:val="14"/>
            <w:tabs>
              <w:tab w:val="right" w:leader="dot" w:pos="8640"/>
            </w:tabs>
          </w:pPr>
          <w:r>
            <w:fldChar w:fldCharType="begin"/>
          </w:r>
          <w:r>
            <w:instrText xml:space="preserve"> HYPERLINK \l _Toc284898221 </w:instrText>
          </w:r>
          <w:r>
            <w:fldChar w:fldCharType="separate"/>
          </w:r>
          <w:r>
            <w:t>测试集</w:t>
          </w:r>
          <w:r>
            <w:tab/>
          </w:r>
          <w:r>
            <w:fldChar w:fldCharType="begin"/>
          </w:r>
          <w:r>
            <w:instrText xml:space="preserve"> PAGEREF _Toc284898221 \h </w:instrText>
          </w:r>
          <w:r>
            <w:fldChar w:fldCharType="separate"/>
          </w:r>
          <w:r>
            <w:t>9</w:t>
          </w:r>
          <w:r>
            <w:fldChar w:fldCharType="end"/>
          </w:r>
          <w:r>
            <w:fldChar w:fldCharType="end"/>
          </w:r>
        </w:p>
        <w:p>
          <w:pPr>
            <w:pStyle w:val="20"/>
            <w:tabs>
              <w:tab w:val="right" w:leader="dot" w:pos="8640"/>
            </w:tabs>
          </w:pPr>
          <w:r>
            <w:fldChar w:fldCharType="begin"/>
          </w:r>
          <w:r>
            <w:instrText xml:space="preserve"> HYPERLINK \l _Toc1543351184 </w:instrText>
          </w:r>
          <w:r>
            <w:fldChar w:fldCharType="separate"/>
          </w:r>
          <w:r>
            <w:t>评价指标</w:t>
          </w:r>
          <w:r>
            <w:tab/>
          </w:r>
          <w:r>
            <w:fldChar w:fldCharType="begin"/>
          </w:r>
          <w:r>
            <w:instrText xml:space="preserve"> PAGEREF _Toc1543351184 \h </w:instrText>
          </w:r>
          <w:r>
            <w:fldChar w:fldCharType="separate"/>
          </w:r>
          <w:r>
            <w:t>9</w:t>
          </w:r>
          <w:r>
            <w:fldChar w:fldCharType="end"/>
          </w:r>
          <w:r>
            <w:fldChar w:fldCharType="end"/>
          </w:r>
        </w:p>
        <w:p>
          <w:pPr>
            <w:pStyle w:val="14"/>
            <w:tabs>
              <w:tab w:val="right" w:leader="dot" w:pos="8640"/>
            </w:tabs>
          </w:pPr>
          <w:r>
            <w:fldChar w:fldCharType="begin"/>
          </w:r>
          <w:r>
            <w:instrText xml:space="preserve"> HYPERLINK \l _Toc1795861022 </w:instrText>
          </w:r>
          <w:r>
            <w:fldChar w:fldCharType="separate"/>
          </w:r>
          <w:r>
            <w:t>子任务</w:t>
          </w:r>
          <w:r>
            <w:rPr>
              <w:rFonts w:hint="eastAsia"/>
              <w:lang w:val="en-US" w:eastAsia="zh-CN"/>
            </w:rPr>
            <w:t>一</w:t>
          </w:r>
          <w:r>
            <w:t>评价指标（细粒度有效实体提取</w:t>
          </w:r>
          <w:r>
            <w:rPr>
              <w:rFonts w:hint="eastAsia"/>
              <w:lang w:val="en-US" w:eastAsia="zh-CN"/>
            </w:rPr>
            <w:t>与消歧</w:t>
          </w:r>
          <w:r>
            <w:t>）</w:t>
          </w:r>
          <w:r>
            <w:tab/>
          </w:r>
          <w:r>
            <w:fldChar w:fldCharType="begin"/>
          </w:r>
          <w:r>
            <w:instrText xml:space="preserve"> PAGEREF _Toc1795861022 \h </w:instrText>
          </w:r>
          <w:r>
            <w:fldChar w:fldCharType="separate"/>
          </w:r>
          <w:r>
            <w:t>9</w:t>
          </w:r>
          <w:r>
            <w:fldChar w:fldCharType="end"/>
          </w:r>
          <w:r>
            <w:fldChar w:fldCharType="end"/>
          </w:r>
        </w:p>
        <w:p>
          <w:pPr>
            <w:pStyle w:val="14"/>
            <w:tabs>
              <w:tab w:val="right" w:leader="dot" w:pos="8640"/>
            </w:tabs>
          </w:pPr>
          <w:r>
            <w:fldChar w:fldCharType="begin"/>
          </w:r>
          <w:r>
            <w:instrText xml:space="preserve"> HYPERLINK \l _Toc153538169 </w:instrText>
          </w:r>
          <w:r>
            <w:fldChar w:fldCharType="separate"/>
          </w:r>
          <w:r>
            <w:t>子任务</w:t>
          </w:r>
          <w:r>
            <w:rPr>
              <w:rFonts w:hint="eastAsia"/>
              <w:lang w:val="en-US" w:eastAsia="zh-CN"/>
            </w:rPr>
            <w:t>二</w:t>
          </w:r>
          <w:r>
            <w:t>评价指标（跨模态知识扩充）</w:t>
          </w:r>
          <w:r>
            <w:tab/>
          </w:r>
          <w:r>
            <w:fldChar w:fldCharType="begin"/>
          </w:r>
          <w:r>
            <w:instrText xml:space="preserve"> PAGEREF _Toc153538169 \h </w:instrText>
          </w:r>
          <w:r>
            <w:fldChar w:fldCharType="separate"/>
          </w:r>
          <w:r>
            <w:t>10</w:t>
          </w:r>
          <w:r>
            <w:fldChar w:fldCharType="end"/>
          </w:r>
          <w:r>
            <w:fldChar w:fldCharType="end"/>
          </w:r>
        </w:p>
        <w:p>
          <w:pPr>
            <w:pStyle w:val="14"/>
            <w:tabs>
              <w:tab w:val="right" w:leader="dot" w:pos="8640"/>
            </w:tabs>
          </w:pPr>
          <w:r>
            <w:fldChar w:fldCharType="begin"/>
          </w:r>
          <w:r>
            <w:instrText xml:space="preserve"> HYPERLINK \l _Toc1388146336 </w:instrText>
          </w:r>
          <w:r>
            <w:fldChar w:fldCharType="separate"/>
          </w:r>
          <w:r>
            <w:t>属性抽取 F1</w:t>
          </w:r>
          <w:r>
            <w:tab/>
          </w:r>
          <w:r>
            <w:fldChar w:fldCharType="begin"/>
          </w:r>
          <w:r>
            <w:instrText xml:space="preserve"> PAGEREF _Toc1388146336 \h </w:instrText>
          </w:r>
          <w:r>
            <w:fldChar w:fldCharType="separate"/>
          </w:r>
          <w:r>
            <w:t>10</w:t>
          </w:r>
          <w:r>
            <w:fldChar w:fldCharType="end"/>
          </w:r>
          <w:r>
            <w:fldChar w:fldCharType="end"/>
          </w:r>
        </w:p>
        <w:p>
          <w:pPr>
            <w:pStyle w:val="14"/>
            <w:tabs>
              <w:tab w:val="right" w:leader="dot" w:pos="8640"/>
            </w:tabs>
          </w:pPr>
          <w:r>
            <w:fldChar w:fldCharType="begin"/>
          </w:r>
          <w:r>
            <w:instrText xml:space="preserve"> HYPERLINK \l _Toc313128144 </w:instrText>
          </w:r>
          <w:r>
            <w:fldChar w:fldCharType="separate"/>
          </w:r>
          <w:r>
            <w:t>综合排名</w:t>
          </w:r>
          <w:r>
            <w:tab/>
          </w:r>
          <w:r>
            <w:fldChar w:fldCharType="begin"/>
          </w:r>
          <w:r>
            <w:instrText xml:space="preserve"> PAGEREF _Toc313128144 \h </w:instrText>
          </w:r>
          <w:r>
            <w:fldChar w:fldCharType="separate"/>
          </w:r>
          <w:r>
            <w:t>10</w:t>
          </w:r>
          <w:r>
            <w:fldChar w:fldCharType="end"/>
          </w:r>
          <w:r>
            <w:fldChar w:fldCharType="end"/>
          </w:r>
        </w:p>
        <w:p>
          <w:pPr>
            <w:pStyle w:val="20"/>
            <w:tabs>
              <w:tab w:val="right" w:leader="dot" w:pos="8640"/>
            </w:tabs>
          </w:pPr>
          <w:r>
            <w:fldChar w:fldCharType="begin"/>
          </w:r>
          <w:r>
            <w:instrText xml:space="preserve"> HYPERLINK \l _Toc1409781058 </w:instrText>
          </w:r>
          <w:r>
            <w:fldChar w:fldCharType="separate"/>
          </w:r>
          <w:r>
            <w:t>结果提交</w:t>
          </w:r>
          <w:r>
            <w:tab/>
          </w:r>
          <w:r>
            <w:fldChar w:fldCharType="begin"/>
          </w:r>
          <w:r>
            <w:instrText xml:space="preserve"> PAGEREF _Toc1409781058 \h </w:instrText>
          </w:r>
          <w:r>
            <w:fldChar w:fldCharType="separate"/>
          </w:r>
          <w:r>
            <w:t>11</w:t>
          </w:r>
          <w:r>
            <w:fldChar w:fldCharType="end"/>
          </w:r>
          <w:r>
            <w:fldChar w:fldCharType="end"/>
          </w:r>
        </w:p>
        <w:p>
          <w:pPr>
            <w:pStyle w:val="14"/>
            <w:tabs>
              <w:tab w:val="right" w:leader="dot" w:pos="8640"/>
            </w:tabs>
          </w:pPr>
          <w:r>
            <w:fldChar w:fldCharType="begin"/>
          </w:r>
          <w:r>
            <w:instrText xml:space="preserve"> HYPERLINK \l _Toc1003164455 </w:instrText>
          </w:r>
          <w:r>
            <w:fldChar w:fldCharType="separate"/>
          </w:r>
          <w:r>
            <w:t>刷榜阶段</w:t>
          </w:r>
          <w:r>
            <w:tab/>
          </w:r>
          <w:r>
            <w:fldChar w:fldCharType="begin"/>
          </w:r>
          <w:r>
            <w:instrText xml:space="preserve"> PAGEREF _Toc1003164455 \h </w:instrText>
          </w:r>
          <w:r>
            <w:fldChar w:fldCharType="separate"/>
          </w:r>
          <w:r>
            <w:t>11</w:t>
          </w:r>
          <w:r>
            <w:fldChar w:fldCharType="end"/>
          </w:r>
          <w:r>
            <w:fldChar w:fldCharType="end"/>
          </w:r>
        </w:p>
        <w:p>
          <w:pPr>
            <w:pStyle w:val="14"/>
            <w:tabs>
              <w:tab w:val="right" w:leader="dot" w:pos="8640"/>
            </w:tabs>
          </w:pPr>
          <w:r>
            <w:fldChar w:fldCharType="begin"/>
          </w:r>
          <w:r>
            <w:instrText xml:space="preserve"> HYPERLINK \l _Toc290882588 </w:instrText>
          </w:r>
          <w:r>
            <w:fldChar w:fldCharType="separate"/>
          </w:r>
          <w:r>
            <w:t>评奖阶段</w:t>
          </w:r>
          <w:r>
            <w:tab/>
          </w:r>
          <w:r>
            <w:fldChar w:fldCharType="begin"/>
          </w:r>
          <w:r>
            <w:instrText xml:space="preserve"> PAGEREF _Toc290882588 \h </w:instrText>
          </w:r>
          <w:r>
            <w:fldChar w:fldCharType="separate"/>
          </w:r>
          <w:r>
            <w:t>11</w:t>
          </w:r>
          <w:r>
            <w:fldChar w:fldCharType="end"/>
          </w:r>
          <w:r>
            <w:fldChar w:fldCharType="end"/>
          </w:r>
        </w:p>
        <w:p>
          <w:r>
            <w:fldChar w:fldCharType="end"/>
          </w:r>
        </w:p>
      </w:sdtContent>
    </w:sdt>
    <w:p>
      <w:pPr>
        <w:pStyle w:val="2"/>
      </w:pPr>
      <w:bookmarkStart w:id="23" w:name="_Toc533712590"/>
      <w:bookmarkStart w:id="24" w:name="_Toc507571229"/>
      <w:r>
        <w:rPr>
          <w:rFonts w:hint="eastAsia"/>
          <w:lang w:val="en-US" w:eastAsia="zh-CN"/>
        </w:rPr>
        <w:t>一、</w:t>
      </w:r>
      <w:r>
        <w:t>赛事介绍</w:t>
      </w:r>
      <w:bookmarkEnd w:id="23"/>
      <w:bookmarkEnd w:id="24"/>
    </w:p>
    <w:p>
      <w:pPr>
        <w:pStyle w:val="4"/>
        <w:bidi w:val="0"/>
      </w:pPr>
      <w:bookmarkStart w:id="25" w:name="_Toc944599919"/>
      <w:r>
        <w:t>大赛简介</w:t>
      </w:r>
      <w:bookmarkEnd w:id="25"/>
    </w:p>
    <w:p>
      <w:pPr>
        <w:pStyle w:val="27"/>
        <w:rPr>
          <w:highlight w:val="none"/>
        </w:rPr>
      </w:pPr>
      <w:r>
        <w:rPr>
          <w:highlight w:val="none"/>
        </w:rPr>
        <w:t>文旅领域知识图谱是构建智能化文旅服务应用（如景区智能导览、旅游问答、线路推荐、文化溯源等）的重要基础设施。近年来，随着互联网上文旅相关内容的爆发式增长，以及历史文化数据的持续开放与沉淀，构建文旅领域知识图谱已具备充足的数据来源基础。然而，相比通用领域知识图谱，文旅领域知识图谱的构建面临三类核心技术挑战，严重制约了知识图谱的质量与实用性：其一，实体消歧与规范化——同一实体在不同来源中往往存在大量别名、简称、历史称谓及俗称，如何实现跨来源、跨表述的实体对齐是首要难题；其二，细粒度有效实体提取——原始数据中夹杂大量语义宽泛的泛化实体，如何识别并过滤以保持图谱的领域聚焦度是关键问题；其三，跨模态知识融合——现有方法主要依赖文本，未能充分利用图片和视频中蕴含的丰富知识，如何将多模态内容与文本知识有机融合是推动图谱走向实用的重要方向。</w:t>
      </w:r>
    </w:p>
    <w:p>
      <w:pPr>
        <w:pStyle w:val="3"/>
      </w:pPr>
      <w:r>
        <w:t>为促进学术界和工业界在上述三大挑战上的技术突破，新华智云科技有限公司在 CCKS 2026 大会组织本次评测任务。本评测任务基于公开的历史文化数据集及互联网文旅数据，围绕细粒度有效实体提取</w:t>
      </w:r>
      <w:r>
        <w:rPr>
          <w:rFonts w:hint="eastAsia"/>
          <w:lang w:val="en-US" w:eastAsia="zh-CN"/>
        </w:rPr>
        <w:t>与消歧</w:t>
      </w:r>
      <w:r>
        <w:t>、跨模态知识扩充</w:t>
      </w:r>
      <w:r>
        <w:rPr>
          <w:rFonts w:hint="eastAsia"/>
          <w:lang w:val="en-US" w:eastAsia="zh-CN"/>
        </w:rPr>
        <w:t>两</w:t>
      </w:r>
      <w:r>
        <w:t>个子任务展开，旨在推动文旅领域知识图谱构建技术的创新发展，并促进学术成果向实际智能文旅应用场景的落地转化。</w:t>
      </w:r>
    </w:p>
    <w:p>
      <w:pPr>
        <w:pStyle w:val="3"/>
      </w:pPr>
      <w:r>
        <w:t>新华智云科技有限公司依托阿里云天池平台在 CCKS 2026 大会组织本次评测任务。</w:t>
      </w:r>
    </w:p>
    <w:p>
      <w:pPr>
        <w:pStyle w:val="4"/>
        <w:bidi w:val="0"/>
      </w:pPr>
      <w:bookmarkStart w:id="26" w:name="_Toc1691720009"/>
      <w:r>
        <w:t>赛程安排</w:t>
      </w:r>
      <w:bookmarkEnd w:id="26"/>
    </w:p>
    <w:p>
      <w:r>
        <w:t>评测任务发布：4 月 25 日</w:t>
      </w:r>
    </w:p>
    <w:p>
      <w:r>
        <w:t>报名时间：4 月 25 日—7 月 3 日</w:t>
      </w:r>
    </w:p>
    <w:p>
      <w:r>
        <w:t xml:space="preserve">训练数据发布：5 月 </w:t>
      </w:r>
      <w:r>
        <w:rPr>
          <w:rFonts w:hint="eastAsia"/>
          <w:lang w:val="en-US" w:eastAsia="zh-CN"/>
        </w:rPr>
        <w:t>22</w:t>
      </w:r>
      <w:r>
        <w:t>日</w:t>
      </w:r>
    </w:p>
    <w:p>
      <w:r>
        <w:t xml:space="preserve">测试 A 榜数据（测试集 A）发布：5 月 </w:t>
      </w:r>
      <w:r>
        <w:rPr>
          <w:rFonts w:hint="eastAsia"/>
          <w:lang w:val="en-US" w:eastAsia="zh-CN"/>
        </w:rPr>
        <w:t>22</w:t>
      </w:r>
      <w:r>
        <w:t>日</w:t>
      </w:r>
    </w:p>
    <w:p>
      <w:r>
        <w:t>测试 A 榜评测截止：7 月 2 日</w:t>
      </w:r>
    </w:p>
    <w:p>
      <w:r>
        <w:t>测试 B 榜数据（测试集 B）发布：7 月 3 日</w:t>
      </w:r>
    </w:p>
    <w:p>
      <w:r>
        <w:t>测试 B 榜评测截止：7 月 10 日</w:t>
      </w:r>
    </w:p>
    <w:p>
      <w:r>
        <w:t>评测排名通知：7 月 17 日</w:t>
      </w:r>
    </w:p>
    <w:p>
      <w:r>
        <w:t>评测论文提交：8 月 3 日</w:t>
      </w:r>
    </w:p>
    <w:p>
      <w:r>
        <w:t>CCKS 2026 会议日期（评测报告及颁奖）：8 月 21 日—23 日</w:t>
      </w:r>
    </w:p>
    <w:p>
      <w:pPr>
        <w:pStyle w:val="27"/>
      </w:pPr>
      <w:r>
        <w:rPr>
          <w:b/>
        </w:rPr>
        <w:t>报名方式：</w:t>
      </w:r>
      <w:r>
        <w:rPr>
          <w:b/>
        </w:rPr>
        <w:br w:type="textWrapping"/>
      </w:r>
      <w:r>
        <w:t>阿里云天池平台将开放本次比赛的组队报名，登录比赛官网，完成个人信息注册，即可报名参赛；选手可以单人参赛，也可以组队参赛。组队参赛的每个团队不超过 5 人，每位选手只能加入一支队伍。</w:t>
      </w:r>
    </w:p>
    <w:p>
      <w:pPr>
        <w:pStyle w:val="3"/>
      </w:pPr>
      <w:r>
        <w:t>选手报名、组队变更等操作截止时间为 7 月 3 日 23:59:59；各队伍（包括队长及全体队伍成员）需要在 7 月 3 日 23:59:59 前完成实名认证（认证入口：天池官网 - 右上角个人中心 - 认证 - 支付宝实名认证），未完成认证的参赛团队将无法进行后续的比赛。</w:t>
      </w:r>
    </w:p>
    <w:p>
      <w:pPr>
        <w:pStyle w:val="3"/>
      </w:pPr>
      <w:r>
        <w:t>选手需确保报名信息准确有效，组委会有权取消不符合条件队伍的参赛资格及奖励；B 榜前 10 名队伍将被要求提交代码进行复现审核，如果无法提交代码或结果相差较大将依次递补。</w:t>
      </w:r>
    </w:p>
    <w:p>
      <w:pPr>
        <w:pStyle w:val="3"/>
      </w:pPr>
      <w:r>
        <w:t>前若干名（等待组委会最终通知）队伍可提交评测论文，论文经审稿后如被接收，将发表于 CCKS 2026 评测论文集（EI 索引）。</w:t>
      </w:r>
    </w:p>
    <w:p>
      <w:pPr>
        <w:pStyle w:val="21"/>
        <w:keepNext w:val="0"/>
        <w:keepLines w:val="0"/>
        <w:widowControl/>
        <w:suppressLineNumbers w:val="0"/>
        <w:rPr>
          <w:rFonts w:hint="eastAsia" w:eastAsiaTheme="minorEastAsia"/>
          <w:lang w:eastAsia="zh-CN"/>
        </w:rPr>
      </w:pPr>
      <w:r>
        <w:t>请扫码加入大赛官方钉钉群，最新通知将会第一时间在群内同步。</w:t>
      </w:r>
      <w:r>
        <w:rPr>
          <w:rFonts w:hint="eastAsia"/>
          <w:lang w:eastAsia="zh-CN"/>
        </w:rPr>
        <w:t>（</w:t>
      </w:r>
      <w:r>
        <w:rPr>
          <w:rFonts w:hint="eastAsia"/>
        </w:rPr>
        <w:t>“CCKS2026-跨模态文旅知识图谱构建”钉钉群号</w:t>
      </w:r>
      <w:r>
        <w:t xml:space="preserve"> 185120003652 </w:t>
      </w:r>
      <w:r>
        <w:rPr>
          <w:rFonts w:hint="eastAsia"/>
          <w:lang w:eastAsia="zh-CN"/>
        </w:rPr>
        <w:t>）</w:t>
      </w:r>
    </w:p>
    <w:p>
      <w:pPr>
        <w:pStyle w:val="3"/>
        <w:jc w:val="center"/>
        <w:rPr>
          <w:rFonts w:hint="default"/>
          <w:highlight w:val="yellow"/>
          <w:lang w:val="en-US" w:eastAsia="zh-CN"/>
        </w:rPr>
      </w:pPr>
      <w:r>
        <w:drawing>
          <wp:inline distT="0" distB="0" distL="114300" distR="114300">
            <wp:extent cx="3684905" cy="3561715"/>
            <wp:effectExtent l="0" t="0" r="23495" b="196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684905" cy="3561715"/>
                    </a:xfrm>
                    <a:prstGeom prst="rect">
                      <a:avLst/>
                    </a:prstGeom>
                    <a:noFill/>
                    <a:ln>
                      <a:noFill/>
                    </a:ln>
                  </pic:spPr>
                </pic:pic>
              </a:graphicData>
            </a:graphic>
          </wp:inline>
        </w:drawing>
      </w:r>
    </w:p>
    <w:p>
      <w:pPr>
        <w:pStyle w:val="4"/>
        <w:bidi w:val="0"/>
      </w:pPr>
      <w:bookmarkStart w:id="27" w:name="_Toc54704983"/>
      <w:r>
        <w:t>参赛规则</w:t>
      </w:r>
      <w:bookmarkEnd w:id="27"/>
    </w:p>
    <w:p>
      <w:pPr>
        <w:pStyle w:val="27"/>
      </w:pPr>
      <w:r>
        <w:rPr>
          <w:b/>
        </w:rPr>
        <w:t>报名规则：</w:t>
      </w:r>
    </w:p>
    <w:p>
      <w:pPr>
        <w:ind w:left="420"/>
      </w:pPr>
      <w:r>
        <w:t>大赛面向全社会开放，个人、高等院校、科研单位、企业、创客团队等人员均可报名参赛。新华智云科技有限公司内部员工均可报名参赛但无获奖资格；</w:t>
      </w:r>
    </w:p>
    <w:p>
      <w:pPr>
        <w:ind w:left="420"/>
      </w:pPr>
      <w:r>
        <w:t>所有参赛选手都必须在天池平台中注册、报名。参赛选手需确保注册时提交的信息准确有效，比赛资格及奖金支付均以提交信息为准；</w:t>
      </w:r>
    </w:p>
    <w:p>
      <w:pPr>
        <w:ind w:left="420"/>
      </w:pPr>
      <w:r>
        <w:t>参赛选手在天池中组队，参赛队伍成员数量不得超过 5 个，报名截止后不允许更改队员名单；</w:t>
      </w:r>
      <w:bookmarkStart w:id="50" w:name="_GoBack"/>
      <w:bookmarkEnd w:id="50"/>
    </w:p>
    <w:p>
      <w:pPr>
        <w:ind w:left="420"/>
      </w:pPr>
      <w:r>
        <w:t>每支队伍需指定一名队长，队伍名称不超过 15 个字符，队伍名的设定不得违反中国法律法规或公序良俗词汇，否则组织者有可能会解散队伍；</w:t>
      </w:r>
    </w:p>
    <w:p>
      <w:pPr>
        <w:ind w:left="420"/>
      </w:pPr>
      <w:r>
        <w:t>每名选手只能参加一支队伍，一旦发现某选手以注册多个账号的方式参加多支队伍，将取消相关队伍的参赛资格。</w:t>
      </w:r>
    </w:p>
    <w:p>
      <w:pPr>
        <w:pStyle w:val="27"/>
      </w:pPr>
      <w:r>
        <w:rPr>
          <w:b/>
        </w:rPr>
        <w:t>系统开发规则：</w:t>
      </w:r>
    </w:p>
    <w:p>
      <w:pPr>
        <w:ind w:left="420"/>
      </w:pPr>
      <w:r>
        <w:t>开发工具：允许使用任何开源代码或工具，但禁止使用任何未公开发布或需要授权的代码或工具；鼓励使用大模型辅助系统设计或代码编写，允许在系统中引入 70B 以下的开源模型，但禁止在测试阶段调用任何在线闭源模型 API、商业大模型服务、互联网搜索服务或其他需要人工参与的人机交互方式；提交结果必须能够通过参赛代码复现。</w:t>
      </w:r>
    </w:p>
    <w:p>
      <w:pPr>
        <w:ind w:left="420"/>
      </w:pPr>
      <w:r>
        <w:t>数据增强：参赛选手仅允许基于训练集进行数据增强（例如通过裁剪、拆分、词语替换或格式调整等方法生成新的数据样本），但须确保严格保留原始数据的语义；禁止引入任何外部知识或生成完全新创的内容，不得使用额外的外部标注数据。</w:t>
      </w:r>
    </w:p>
    <w:p>
      <w:pPr>
        <w:ind w:left="420"/>
      </w:pPr>
      <w:r>
        <w:t>提交测试：参赛队伍可在参赛期间随时上传测试集的预测结果，A 榜每天 3 次、B 榜每天 5 次，排行榜每小时整点更新。</w:t>
      </w:r>
    </w:p>
    <w:p>
      <w:pPr>
        <w:pStyle w:val="4"/>
        <w:bidi w:val="0"/>
      </w:pPr>
      <w:bookmarkStart w:id="28" w:name="_Toc303648365"/>
      <w:r>
        <w:t>评奖规则</w:t>
      </w:r>
      <w:bookmarkEnd w:id="28"/>
    </w:p>
    <w:p>
      <w:pPr>
        <w:pStyle w:val="5"/>
        <w:bidi w:val="0"/>
      </w:pPr>
      <w:bookmarkStart w:id="29" w:name="_Toc996925283"/>
      <w:r>
        <w:t>奖励设置</w:t>
      </w:r>
      <w:bookmarkEnd w:id="29"/>
    </w:p>
    <w:p>
      <w:pPr>
        <w:pStyle w:val="27"/>
      </w:pPr>
      <w:r>
        <w:t xml:space="preserve">本次任务总奖金池为 </w:t>
      </w:r>
      <w:r>
        <w:rPr>
          <w:rFonts w:hint="default"/>
          <w:lang w:val="en-US"/>
        </w:rPr>
        <w:t>1</w:t>
      </w:r>
      <w:r>
        <w:t>0000 元，奖金设置如下：</w:t>
      </w:r>
    </w:p>
    <w:p>
      <w:pPr>
        <w:ind w:left="420"/>
      </w:pPr>
      <w:r>
        <w:t xml:space="preserve">第一名：人民币 </w:t>
      </w:r>
      <w:r>
        <w:rPr>
          <w:rFonts w:hint="default"/>
          <w:lang w:val="en-US"/>
        </w:rPr>
        <w:t>5</w:t>
      </w:r>
      <w:r>
        <w:t>000 元，1 支队伍</w:t>
      </w:r>
    </w:p>
    <w:p>
      <w:pPr>
        <w:ind w:left="420"/>
      </w:pPr>
      <w:r>
        <w:t xml:space="preserve">第二名：人民币 </w:t>
      </w:r>
      <w:r>
        <w:rPr>
          <w:rFonts w:hint="default"/>
          <w:lang w:val="en-US"/>
        </w:rPr>
        <w:t>3</w:t>
      </w:r>
      <w:r>
        <w:t>000 元，1 支队伍</w:t>
      </w:r>
    </w:p>
    <w:p>
      <w:pPr>
        <w:bidi w:val="0"/>
        <w:ind w:firstLine="480" w:firstLineChars="200"/>
      </w:pPr>
      <w:r>
        <w:t xml:space="preserve">第三名：人民币 </w:t>
      </w:r>
      <w:r>
        <w:rPr>
          <w:rFonts w:hint="default"/>
          <w:lang w:val="en-US"/>
        </w:rPr>
        <w:t>2</w:t>
      </w:r>
      <w:r>
        <w:t>00</w:t>
      </w:r>
      <w:r>
        <w:rPr>
          <w:rFonts w:hint="default"/>
          <w:lang w:val="en-US"/>
        </w:rPr>
        <w:t>0</w:t>
      </w:r>
      <w:r>
        <w:t xml:space="preserve"> 元，1 支队伍</w:t>
      </w:r>
    </w:p>
    <w:p>
      <w:pPr>
        <w:pStyle w:val="27"/>
      </w:pPr>
      <w:r>
        <w:rPr>
          <w:b/>
        </w:rPr>
        <w:t>奖金说明：</w:t>
      </w:r>
      <w:r>
        <w:rPr>
          <w:b/>
        </w:rPr>
        <w:br w:type="textWrapping"/>
      </w:r>
      <w:r>
        <w:t>若获奖者获得的现金奖励依法需代扣代缴相应税款，大赛组委会将根据相关税务法律法规要求向税务机关提供必要的税务申报信息（包括获奖者的身份信息、现金奖励金额等税务机关要求的信息），并由大赛组委会依法完成相应税款的代扣代缴，代扣代缴税款由获奖者承担。</w:t>
      </w:r>
    </w:p>
    <w:p>
      <w:pPr>
        <w:pStyle w:val="3"/>
      </w:pPr>
      <w:r>
        <w:t>获奖证书和评测论文投稿：</w:t>
      </w:r>
      <w:r>
        <w:br w:type="textWrapping"/>
      </w:r>
      <w:r>
        <w:t>比赛优胜者会获得中国中文信息学会颁发的获奖证书，并有机会投稿评测论文。优秀的评测论文将被推荐至 CCKS 主会及对应期刊发表，将有机会在 CCKS 主会上分享研究成果。</w:t>
      </w:r>
    </w:p>
    <w:p>
      <w:pPr>
        <w:pStyle w:val="5"/>
        <w:bidi w:val="0"/>
      </w:pPr>
      <w:bookmarkStart w:id="30" w:name="_Toc655817487"/>
      <w:r>
        <w:t>资格审查</w:t>
      </w:r>
      <w:bookmarkEnd w:id="30"/>
    </w:p>
    <w:p>
      <w:pPr>
        <w:pStyle w:val="27"/>
      </w:pPr>
      <w:r>
        <w:t>B 榜排名前 10 名参赛队伍需额外提交相关材料以供资格审查，用于评定最终奖励。</w:t>
      </w:r>
    </w:p>
    <w:p>
      <w:pPr>
        <w:pStyle w:val="3"/>
      </w:pPr>
      <w:r>
        <w:t>提交材料：</w:t>
      </w:r>
      <w:r>
        <w:br w:type="textWrapping"/>
      </w:r>
      <w:r>
        <w:t>一个压缩包，包括：</w:t>
      </w:r>
    </w:p>
    <w:p>
      <w:pPr>
        <w:ind w:left="420"/>
      </w:pPr>
      <w:r>
        <w:t>结果文件：测试集预测结果（一个 jsonl 文件），命名为 submit.jsonl；</w:t>
      </w:r>
    </w:p>
    <w:p>
      <w:pPr>
        <w:ind w:left="420"/>
      </w:pPr>
      <w:r>
        <w:t>系统代码：要求提交所有的系统代码，确保程序能够正确运行，且所得结果与 submit.jsonl 相符；</w:t>
      </w:r>
    </w:p>
    <w:p>
      <w:pPr>
        <w:ind w:left="420"/>
      </w:pPr>
      <w:r>
        <w:t>方法及系统描述文档：一个 pdf 或 markdown 文件（可带图片等附件），命名为 README.xxx，包含算法描述和系统运行配置两部分（注：非评测论文，评测论文撰写要求见 CCKS2026 官网）。</w:t>
      </w:r>
    </w:p>
    <w:p>
      <w:pPr>
        <w:pStyle w:val="27"/>
      </w:pPr>
      <w:r>
        <w:rPr>
          <w:b/>
        </w:rPr>
        <w:t>注意事项：</w:t>
      </w:r>
      <w:r>
        <w:rPr>
          <w:b/>
        </w:rPr>
        <w:br w:type="textWrapping"/>
      </w:r>
      <w:r>
        <w:t>若没有提交上述材料，将视为自动放弃参与评奖。评奖资格将会自动顺延至排名紧随其后的队伍。选手需要将以上材料在截止日期前发送至大赛联系邮箱。</w:t>
      </w:r>
    </w:p>
    <w:p>
      <w:pPr>
        <w:pStyle w:val="4"/>
        <w:bidi w:val="0"/>
        <w:rPr>
          <w:rFonts w:hint="eastAsia" w:eastAsiaTheme="majorEastAsia"/>
          <w:lang w:eastAsia="zh-CN"/>
        </w:rPr>
      </w:pPr>
      <w:bookmarkStart w:id="31" w:name="_Toc1438427605"/>
      <w:r>
        <w:t>组织</w:t>
      </w:r>
      <w:r>
        <w:rPr>
          <w:rFonts w:hint="eastAsia"/>
          <w:lang w:val="en-US" w:eastAsia="zh-CN"/>
        </w:rPr>
        <w:t>者</w:t>
      </w:r>
      <w:r>
        <w:t>和</w:t>
      </w:r>
      <w:r>
        <w:rPr>
          <w:rFonts w:hint="eastAsia"/>
          <w:lang w:val="en-US" w:eastAsia="zh-CN"/>
        </w:rPr>
        <w:t>联系人</w:t>
      </w:r>
      <w:bookmarkEnd w:id="31"/>
    </w:p>
    <w:p>
      <w:pPr>
        <w:pStyle w:val="27"/>
      </w:pPr>
      <w:r>
        <w:rPr>
          <w:b/>
        </w:rPr>
        <w:t>任务组织者：</w:t>
      </w:r>
    </w:p>
    <w:p>
      <w:pPr>
        <w:pStyle w:val="21"/>
        <w:keepNext w:val="0"/>
        <w:keepLines w:val="0"/>
        <w:widowControl/>
        <w:suppressLineNumbers w:val="0"/>
      </w:pPr>
      <w:r>
        <w:t xml:space="preserve">仇应俊（新华智云科技有限公司） </w:t>
      </w:r>
    </w:p>
    <w:p>
      <w:pPr>
        <w:pStyle w:val="21"/>
        <w:keepNext w:val="0"/>
        <w:keepLines w:val="0"/>
        <w:widowControl/>
        <w:suppressLineNumbers w:val="0"/>
      </w:pPr>
      <w:r>
        <w:t xml:space="preserve">王灿进（新华智云科技有限公司） </w:t>
      </w:r>
    </w:p>
    <w:p>
      <w:pPr>
        <w:pStyle w:val="3"/>
      </w:pPr>
    </w:p>
    <w:p>
      <w:pPr>
        <w:pStyle w:val="3"/>
      </w:pPr>
      <w:r>
        <w:rPr>
          <w:b/>
        </w:rPr>
        <w:t>任务联系人：</w:t>
      </w:r>
    </w:p>
    <w:p>
      <w:pPr>
        <w:pStyle w:val="21"/>
        <w:keepNext w:val="0"/>
        <w:keepLines w:val="0"/>
        <w:widowControl/>
        <w:suppressLineNumbers w:val="0"/>
      </w:pPr>
      <w:r>
        <w:t xml:space="preserve">仇应俊：qiuyingjun@shuwen.com </w:t>
      </w:r>
    </w:p>
    <w:p>
      <w:pPr>
        <w:pStyle w:val="21"/>
        <w:keepNext w:val="0"/>
        <w:keepLines w:val="0"/>
        <w:widowControl/>
        <w:suppressLineNumbers w:val="0"/>
      </w:pPr>
      <w:r>
        <w:t xml:space="preserve">王灿进：wangcanjin@shuwen.com </w:t>
      </w:r>
    </w:p>
    <w:p>
      <w:pPr>
        <w:pStyle w:val="2"/>
        <w:bidi w:val="0"/>
      </w:pPr>
      <w:bookmarkStart w:id="32" w:name="_Toc68306611"/>
      <w:bookmarkStart w:id="33" w:name="_Toc1429342956"/>
      <w:r>
        <w:rPr>
          <w:rFonts w:hint="eastAsia"/>
          <w:lang w:val="en-US" w:eastAsia="zh-CN"/>
        </w:rPr>
        <w:t>二、</w:t>
      </w:r>
      <w:r>
        <w:t>赛题与数据</w:t>
      </w:r>
      <w:bookmarkEnd w:id="32"/>
      <w:bookmarkEnd w:id="33"/>
    </w:p>
    <w:p>
      <w:pPr>
        <w:pStyle w:val="4"/>
        <w:bidi w:val="0"/>
      </w:pPr>
      <w:bookmarkStart w:id="34" w:name="_Toc1214986150"/>
      <w:r>
        <w:t>任务描述</w:t>
      </w:r>
      <w:bookmarkEnd w:id="34"/>
    </w:p>
    <w:p>
      <w:pPr>
        <w:pStyle w:val="27"/>
      </w:pPr>
      <w:r>
        <w:t>"跨模态文旅领域知识图谱构建"评测任务将细粒度有效实体提取</w:t>
      </w:r>
      <w:r>
        <w:rPr>
          <w:rFonts w:hint="eastAsia"/>
          <w:lang w:val="en-US" w:eastAsia="zh-CN"/>
        </w:rPr>
        <w:t>消歧</w:t>
      </w:r>
      <w:r>
        <w:t>与跨模态知识扩充有机结合，采用</w:t>
      </w:r>
      <w:r>
        <w:rPr>
          <w:rFonts w:hint="eastAsia"/>
          <w:lang w:val="en-US" w:eastAsia="zh-CN"/>
        </w:rPr>
        <w:t>双</w:t>
      </w:r>
      <w:r>
        <w:t>任务评测框架，对参赛系统在文旅知识图谱构建全链条上的综合能力进行评测。</w:t>
      </w:r>
    </w:p>
    <w:p>
      <w:pPr>
        <w:pStyle w:val="3"/>
      </w:pPr>
      <w:r>
        <w:t>本评测任务包含以下</w:t>
      </w:r>
      <w:r>
        <w:rPr>
          <w:rFonts w:hint="eastAsia"/>
          <w:lang w:val="en-US" w:eastAsia="zh-CN"/>
        </w:rPr>
        <w:t>两个</w:t>
      </w:r>
      <w:r>
        <w:t>子任务：</w:t>
      </w:r>
    </w:p>
    <w:p>
      <w:pPr>
        <w:pStyle w:val="5"/>
        <w:numPr>
          <w:numId w:val="0"/>
        </w:numPr>
        <w:bidi w:val="0"/>
        <w:rPr>
          <w:rFonts w:hint="default"/>
          <w:lang w:val="en-US" w:eastAsia="zh-CN"/>
        </w:rPr>
      </w:pPr>
      <w:bookmarkStart w:id="35" w:name="_Toc1997707374"/>
      <w:r>
        <w:t>子任务</w:t>
      </w:r>
      <w:r>
        <w:rPr>
          <w:rFonts w:hint="eastAsia"/>
          <w:lang w:val="en-US" w:eastAsia="zh-CN"/>
        </w:rPr>
        <w:t>一</w:t>
      </w:r>
      <w:r>
        <w:t>：细粒度有效实体提取</w:t>
      </w:r>
      <w:r>
        <w:rPr>
          <w:rFonts w:hint="eastAsia"/>
          <w:lang w:val="en-US" w:eastAsia="zh-CN"/>
        </w:rPr>
        <w:t>与</w:t>
      </w:r>
      <w:r>
        <w:t>消歧</w:t>
      </w:r>
      <w:bookmarkEnd w:id="35"/>
    </w:p>
    <w:p>
      <w:pPr>
        <w:pStyle w:val="3"/>
      </w:pPr>
      <w:r>
        <w:t>给定一段来自旅游攻略、景区介绍、社交媒体等渠道的文旅相关文本，要求参赛系统从中识别并提取出所有细粒度有效实体——即在文旅知识图谱构建中具有实际信息价值的领域特定实体，同时过滤掉语义宽泛、对知识图谱无增量价值的泛化实体，并判断不同表述是否指向同一真实实体，完成实体对齐与规范化。评测重点考察系统在完整段落语境下对实体粒度的判断能力，以及在保留有效领域实体与过滤通用噪声实体之间的平衡能力。</w:t>
      </w:r>
    </w:p>
    <w:p>
      <w:pPr>
        <w:ind w:left="420"/>
      </w:pPr>
      <w:r>
        <w:t>应提取的细粒度有效实体示例：西湖断桥、夫子庙秦淮河风景区、东坡肉、徽派建筑、苏州评弹等；</w:t>
      </w:r>
    </w:p>
    <w:p>
      <w:pPr>
        <w:ind w:left="420"/>
      </w:pPr>
      <w:r>
        <w:t>应过滤的泛化实体</w:t>
      </w:r>
      <w:r>
        <w:rPr>
          <w:rFonts w:hint="eastAsia"/>
          <w:lang w:val="en-US" w:eastAsia="zh-CN"/>
        </w:rPr>
        <w:t>词（类别性通用概念）</w:t>
      </w:r>
      <w:r>
        <w:t>示例：</w:t>
      </w:r>
      <w:r>
        <w:rPr>
          <w:rFonts w:hint="eastAsia"/>
          <w:lang w:val="en-US" w:eastAsia="zh-CN"/>
        </w:rPr>
        <w:t>文学作品、地方名人、图书馆、景区大门、</w:t>
      </w:r>
      <w:r>
        <w:t>历史</w:t>
      </w:r>
      <w:r>
        <w:rPr>
          <w:rFonts w:hint="eastAsia"/>
          <w:lang w:val="en-US" w:eastAsia="zh-CN"/>
        </w:rPr>
        <w:t>人物</w:t>
      </w:r>
      <w:r>
        <w:t>、地方特色、传统美食等。</w:t>
      </w:r>
    </w:p>
    <w:p>
      <w:pPr>
        <w:pStyle w:val="5"/>
        <w:bidi w:val="0"/>
      </w:pPr>
      <w:bookmarkStart w:id="36" w:name="_Toc1708497620"/>
      <w:r>
        <w:t>子任务</w:t>
      </w:r>
      <w:r>
        <w:rPr>
          <w:rFonts w:hint="eastAsia"/>
          <w:lang w:val="en-US" w:eastAsia="zh-CN"/>
        </w:rPr>
        <w:t>二</w:t>
      </w:r>
      <w:r>
        <w:t>：跨模态知识扩充</w:t>
      </w:r>
      <w:bookmarkEnd w:id="36"/>
    </w:p>
    <w:p>
      <w:pPr>
        <w:pStyle w:val="3"/>
      </w:pPr>
      <w:r>
        <w:t>给定一批已有基础属性的文旅实体（如景区、美食、非遗项目等），以及与之关联的图片或视频片段，要求参赛</w:t>
      </w:r>
      <w:r>
        <w:rPr>
          <w:rFonts w:hint="eastAsia"/>
          <w:lang w:val="en-US" w:eastAsia="zh-CN"/>
        </w:rPr>
        <w:t>选手</w:t>
      </w:r>
      <w:r>
        <w:t>从多模态内容中抽取结构化知识，补充实体的图谱属性维度（如景区建筑风格、美食外观描述、地貌类型、非遗视觉特征等）。</w:t>
      </w:r>
    </w:p>
    <w:p>
      <w:pPr>
        <w:ind w:left="420"/>
      </w:pPr>
      <w:r>
        <w:t>属性抽取：从图片/视频中提取景区建筑风格、美食外观描述、地貌类型、非遗视觉特征等结构化属性；</w:t>
      </w:r>
    </w:p>
    <w:p>
      <w:pPr>
        <w:pStyle w:val="4"/>
        <w:bidi w:val="0"/>
      </w:pPr>
      <w:bookmarkStart w:id="37" w:name="_Toc715655303"/>
      <w:r>
        <w:t>数据集</w:t>
      </w:r>
      <w:bookmarkEnd w:id="37"/>
    </w:p>
    <w:p>
      <w:pPr>
        <w:pStyle w:val="5"/>
        <w:bidi w:val="0"/>
      </w:pPr>
      <w:bookmarkStart w:id="38" w:name="_Toc2110254321"/>
      <w:r>
        <w:t>语料简介</w:t>
      </w:r>
      <w:bookmarkEnd w:id="38"/>
    </w:p>
    <w:p>
      <w:pPr>
        <w:pStyle w:val="27"/>
      </w:pPr>
      <w:r>
        <w:t>本次评测任务使用的数据集由以下两类来源构建：</w:t>
      </w:r>
    </w:p>
    <w:p>
      <w:pPr>
        <w:ind w:left="420"/>
      </w:pPr>
      <w:r>
        <w:t>公开历史文化数据集：基于公开发布的历史人物、古地名、非物质文化遗产、历史典籍等结构化与半结构化数据，经人工标注与质量审核后形成；</w:t>
      </w:r>
    </w:p>
    <w:p>
      <w:pPr>
        <w:ind w:left="420"/>
      </w:pPr>
      <w:r>
        <w:t>互联网文旅数据：通过合规采集方式获取公开旅游平台、景区官网、社交媒体等来源的文旅相关文本、图片及视频内容，涵盖景区、美食、民俗、非遗等文旅核心领域，经数据清洗、隐私脱敏和人工标注后形成。</w:t>
      </w:r>
    </w:p>
    <w:p>
      <w:pPr>
        <w:pStyle w:val="3"/>
      </w:pPr>
      <w:r>
        <w:t>数据集分为训练集、</w:t>
      </w:r>
      <w:r>
        <w:rPr>
          <w:rFonts w:hint="eastAsia"/>
        </w:rPr>
        <w:t>测试集</w:t>
      </w:r>
      <w:r>
        <w:t xml:space="preserve"> A </w:t>
      </w:r>
      <w:r>
        <w:rPr>
          <w:rFonts w:hint="eastAsia"/>
        </w:rPr>
        <w:t>和测试集</w:t>
      </w:r>
      <w:r>
        <w:t xml:space="preserve"> </w:t>
      </w:r>
      <w:r>
        <w:rPr>
          <w:rFonts w:hint="eastAsia"/>
        </w:rPr>
        <w:t>B</w:t>
      </w:r>
      <w:r>
        <w:rPr>
          <w:rFonts w:hint="eastAsia"/>
          <w:lang w:eastAsia="zh-CN"/>
        </w:rPr>
        <w:t>，</w:t>
      </w:r>
      <w:r>
        <w:rPr>
          <w:rFonts w:hint="eastAsia"/>
        </w:rPr>
        <w:t>训练集用于系统开发，测试集</w:t>
      </w:r>
      <w:r>
        <w:t xml:space="preserve"> A </w:t>
      </w:r>
      <w:r>
        <w:rPr>
          <w:rFonts w:hint="eastAsia"/>
        </w:rPr>
        <w:t>用于排行榜评测，测试集</w:t>
      </w:r>
      <w:r>
        <w:t xml:space="preserve"> B </w:t>
      </w:r>
      <w:r>
        <w:rPr>
          <w:rFonts w:hint="eastAsia"/>
        </w:rPr>
        <w:t>用于最终评测</w:t>
      </w:r>
      <w:r>
        <w:t>，测试集标注结果不对外公开，以保障评测公平性。数据集规模及详细格式规范将随样例数据集一并发布。</w:t>
      </w:r>
    </w:p>
    <w:p>
      <w:pPr>
        <w:pStyle w:val="5"/>
        <w:bidi w:val="0"/>
      </w:pPr>
      <w:bookmarkStart w:id="39" w:name="_Toc1351942842"/>
      <w:r>
        <w:t>标签与字段定义</w:t>
      </w:r>
      <w:bookmarkEnd w:id="39"/>
    </w:p>
    <w:p>
      <w:pPr>
        <w:pStyle w:val="27"/>
      </w:pPr>
      <w:r>
        <w:t>子任务</w:t>
      </w:r>
      <w:r>
        <w:rPr>
          <w:rFonts w:hint="eastAsia"/>
          <w:lang w:val="en-US" w:eastAsia="zh-CN"/>
        </w:rPr>
        <w:t>一</w:t>
      </w:r>
      <w:r>
        <w:t>数据格式（细粒度有效实体提取</w:t>
      </w:r>
      <w:r>
        <w:rPr>
          <w:rFonts w:hint="eastAsia"/>
          <w:lang w:val="en-US" w:eastAsia="zh-CN"/>
        </w:rPr>
        <w:t>与</w:t>
      </w:r>
      <w:r>
        <w:t>消歧）：</w:t>
      </w:r>
    </w:p>
    <w:p>
      <w:pPr>
        <w:pStyle w:val="3"/>
      </w:pPr>
      <w:r>
        <w:t>每条样本包含以下字段：</w:t>
      </w:r>
    </w:p>
    <w:p>
      <w:pPr>
        <w:ind w:left="420"/>
      </w:pPr>
      <w:r>
        <w:t>id：样本唯一标识符；</w:t>
      </w:r>
    </w:p>
    <w:p>
      <w:pPr>
        <w:ind w:left="420"/>
      </w:pPr>
      <w:r>
        <w:t>passage：待提取实体的文旅相关文本段落；</w:t>
      </w:r>
    </w:p>
    <w:p>
      <w:pPr>
        <w:ind w:left="420"/>
      </w:pPr>
      <w:r>
        <w:t>entities：从 passage 中提取的所有细粒度有效实体列表（测试集不提供）。</w:t>
      </w:r>
    </w:p>
    <w:p>
      <w:pPr>
        <w:pStyle w:val="27"/>
      </w:pPr>
      <w:r>
        <w:t>子任务</w:t>
      </w:r>
      <w:r>
        <w:rPr>
          <w:rFonts w:hint="eastAsia"/>
          <w:lang w:val="en-US" w:eastAsia="zh-CN"/>
        </w:rPr>
        <w:t>二</w:t>
      </w:r>
      <w:r>
        <w:t>数据格式（跨模态知识扩充）：</w:t>
      </w:r>
    </w:p>
    <w:p>
      <w:pPr>
        <w:pStyle w:val="3"/>
      </w:pPr>
      <w:r>
        <w:t>每条样本包含以下字段：</w:t>
      </w:r>
    </w:p>
    <w:p>
      <w:pPr>
        <w:ind w:left="420"/>
      </w:pPr>
      <w:r>
        <w:t>id：样本唯一标识符；</w:t>
      </w:r>
    </w:p>
    <w:p>
      <w:pPr>
        <w:ind w:left="420"/>
      </w:pPr>
      <w:r>
        <w:t>entity_name：文旅实体名称；</w:t>
      </w:r>
    </w:p>
    <w:p>
      <w:pPr>
        <w:ind w:left="420"/>
      </w:pPr>
      <w:r>
        <w:t>entity_type：实体类型（scenic_spot / food / intangible_heritage）；</w:t>
      </w:r>
    </w:p>
    <w:p>
      <w:pPr>
        <w:ind w:left="420"/>
      </w:pPr>
      <w:r>
        <w:t>base_attrs：实体已有的基础文本属性（json 对象）；</w:t>
      </w:r>
    </w:p>
    <w:p>
      <w:pPr>
        <w:ind w:left="420"/>
      </w:pPr>
      <w:r>
        <w:t>media_paths：关联图片或视频文件路径列表；</w:t>
      </w:r>
    </w:p>
    <w:p>
      <w:pPr>
        <w:ind w:left="420"/>
      </w:pPr>
      <w:r>
        <w:t>target_attrs：待预测的结构化属性字段（测试集不提供）；</w:t>
      </w:r>
    </w:p>
    <w:p>
      <w:pPr>
        <w:pStyle w:val="5"/>
        <w:bidi w:val="0"/>
      </w:pPr>
      <w:bookmarkStart w:id="40" w:name="_Toc1726360234"/>
      <w:r>
        <w:t>训练集样例</w:t>
      </w:r>
      <w:bookmarkEnd w:id="40"/>
    </w:p>
    <w:p>
      <w:pPr>
        <w:pStyle w:val="27"/>
      </w:pPr>
      <w:r>
        <w:t>子任务</w:t>
      </w:r>
      <w:r>
        <w:rPr>
          <w:rFonts w:hint="eastAsia"/>
          <w:lang w:val="en-US" w:eastAsia="zh-CN"/>
        </w:rPr>
        <w:t>一</w:t>
      </w:r>
      <w:r>
        <w:t>训练集样例：</w:t>
      </w:r>
    </w:p>
    <w:p>
      <w:pPr>
        <w:pStyle w:val="53"/>
      </w:pPr>
      <w:r>
        <w:t>{"id": "t2_001", "passage": "宏村是安徽黄山脚下的千年古村，徽派建筑保存完好，村内月沼倒映白墙黛瓦，2000年被列入世界文化遗产，是中国传统聚落的杰出代表……", "entities": ["宏村", "</w:t>
      </w:r>
      <w:r>
        <w:rPr>
          <w:rFonts w:hint="eastAsia"/>
          <w:lang w:val="en-US" w:eastAsia="zh-CN"/>
        </w:rPr>
        <w:t>安徽</w:t>
      </w:r>
      <w:r>
        <w:t>", "</w:t>
      </w:r>
      <w:r>
        <w:rPr>
          <w:rFonts w:hint="eastAsia"/>
          <w:lang w:val="en-US" w:eastAsia="zh-CN"/>
        </w:rPr>
        <w:t>黄山</w:t>
      </w:r>
      <w:r>
        <w:t>", "徽派建筑","月沼"]}</w:t>
      </w:r>
      <w:r>
        <w:br w:type="textWrapping"/>
      </w:r>
      <w:r>
        <w:t>{"id": "t2_002", "passage": "中国拥有悠久的历史文化传统，各地美食风格迥异，其中苏州的松鼠桂鱼和碧螺春茶享誉全国……", "entities": ["苏州", "松鼠桂鱼", "碧螺春"]}</w:t>
      </w:r>
    </w:p>
    <w:p>
      <w:pPr>
        <w:pStyle w:val="27"/>
      </w:pPr>
      <w:r>
        <w:t>子任务</w:t>
      </w:r>
      <w:r>
        <w:rPr>
          <w:rFonts w:hint="eastAsia"/>
          <w:lang w:val="en-US" w:eastAsia="zh-CN"/>
        </w:rPr>
        <w:t>二</w:t>
      </w:r>
      <w:r>
        <w:t>训练集样例：</w:t>
      </w:r>
    </w:p>
    <w:p>
      <w:pPr>
        <w:pStyle w:val="53"/>
      </w:pPr>
      <w:r>
        <w:t>{</w:t>
      </w:r>
      <w:r>
        <w:br w:type="textWrapping"/>
      </w:r>
      <w:r>
        <w:t xml:space="preserve">  "id": "t3_001",</w:t>
      </w:r>
      <w:r>
        <w:br w:type="textWrapping"/>
      </w:r>
      <w:r>
        <w:t xml:space="preserve">  "entity_name": "宏村",</w:t>
      </w:r>
      <w:r>
        <w:br w:type="textWrapping"/>
      </w:r>
      <w:r>
        <w:t xml:space="preserve">  "entity_type": "scenic_spot",</w:t>
      </w:r>
      <w:r>
        <w:br w:type="textWrapping"/>
      </w:r>
      <w:r>
        <w:t xml:space="preserve">  "base_attrs": {"location": "安徽省黄山市黟县", "established": "北宋"},</w:t>
      </w:r>
      <w:r>
        <w:br w:type="textWrapping"/>
      </w:r>
      <w:r>
        <w:t xml:space="preserve">  "media_paths": ["images/hongcun_001.jpg", "images/hongcun_002.jpg"],</w:t>
      </w:r>
      <w:r>
        <w:br w:type="textWrapping"/>
      </w:r>
      <w:r>
        <w:t xml:space="preserve">  "target_attrs": {</w:t>
      </w:r>
      <w:r>
        <w:br w:type="textWrapping"/>
      </w:r>
      <w:r>
        <w:t xml:space="preserve">    "architectural_style": ["徽派建筑"],</w:t>
      </w:r>
      <w:r>
        <w:br w:type="textWrapping"/>
      </w:r>
      <w:r>
        <w:t xml:space="preserve">    "visual_features": ["马头墙", "白墙黛瓦", "水系环绕"],</w:t>
      </w:r>
      <w:r>
        <w:br w:type="textWrapping"/>
      </w:r>
      <w:r>
        <w:t xml:space="preserve">    "landscape_type": ["皖南水乡"]</w:t>
      </w:r>
      <w:r>
        <w:br w:type="textWrapping"/>
      </w:r>
      <w:r>
        <w:t xml:space="preserve">  }</w:t>
      </w:r>
      <w:r>
        <w:br w:type="textWrapping"/>
      </w:r>
      <w:r>
        <w:t>}</w:t>
      </w:r>
    </w:p>
    <w:p>
      <w:pPr>
        <w:pStyle w:val="5"/>
        <w:bidi w:val="0"/>
      </w:pPr>
      <w:bookmarkStart w:id="41" w:name="_Toc284898221"/>
      <w:r>
        <w:t>测试集</w:t>
      </w:r>
      <w:bookmarkEnd w:id="41"/>
    </w:p>
    <w:p>
      <w:pPr>
        <w:pStyle w:val="27"/>
      </w:pPr>
      <w:r>
        <w:t>测试集 A 与训练集分布类似，测试集 B 将引入更多新的文旅实体和更多样化的图文数据，以考察系统的泛化性。测试集中不提供 label 及 target_attrs 字段。</w:t>
      </w:r>
    </w:p>
    <w:p>
      <w:pPr>
        <w:pStyle w:val="4"/>
        <w:bidi w:val="0"/>
      </w:pPr>
      <w:bookmarkStart w:id="42" w:name="_Toc1543351184"/>
      <w:r>
        <w:t>评价指标</w:t>
      </w:r>
      <w:bookmarkEnd w:id="42"/>
    </w:p>
    <w:p>
      <w:pPr>
        <w:pStyle w:val="27"/>
      </w:pPr>
      <w:r>
        <w:t>本次评测采用分子任务独立评测、加权综合排名的评价方式。各子任务均以 F1 值作为主要排名依据，综合排名由</w:t>
      </w:r>
      <w:r>
        <w:rPr>
          <w:rFonts w:hint="eastAsia"/>
          <w:lang w:val="en-US" w:eastAsia="zh-CN"/>
        </w:rPr>
        <w:t>两</w:t>
      </w:r>
      <w:r>
        <w:t>个子任务的 F1 值加权平均得出。</w:t>
      </w:r>
    </w:p>
    <w:p>
      <w:pPr>
        <w:pStyle w:val="5"/>
        <w:bidi w:val="0"/>
      </w:pPr>
      <w:bookmarkStart w:id="43" w:name="_Toc1795861022"/>
      <w:r>
        <w:t>子任务</w:t>
      </w:r>
      <w:r>
        <w:rPr>
          <w:rFonts w:hint="eastAsia"/>
          <w:lang w:val="en-US" w:eastAsia="zh-CN"/>
        </w:rPr>
        <w:t>一</w:t>
      </w:r>
      <w:r>
        <w:t>评价指标（细粒度有效实体提取</w:t>
      </w:r>
      <w:r>
        <w:rPr>
          <w:rFonts w:hint="eastAsia"/>
          <w:lang w:val="en-US" w:eastAsia="zh-CN"/>
        </w:rPr>
        <w:t>与消歧</w:t>
      </w:r>
      <w:r>
        <w:t>）</w:t>
      </w:r>
      <w:bookmarkEnd w:id="43"/>
    </w:p>
    <w:p>
      <w:pPr>
        <w:pStyle w:val="3"/>
      </w:pPr>
      <w:r>
        <w:t>采用实体级集合匹配 Micro-F1 作为主要评测指标。对每条样本，将系统预测的实体集合与标准答案实体集合进行逐元素匹配，在全量样本上累计 TP、FP、FN 后统一计算 Precision、Recall 与 F1。</w:t>
      </w:r>
    </w:p>
    <w:p>
      <w:pPr>
        <w:pStyle w:val="3"/>
      </w:pPr>
      <w:r>
        <w:t>具体定义如下：</w:t>
      </w:r>
    </w:p>
    <w:p>
      <w:pPr>
        <w:ind w:left="420"/>
      </w:pPr>
      <w:r>
        <w:t>TP：预测实体集合与标准答案实体集合的交集元素数；</w:t>
      </w:r>
    </w:p>
    <w:p>
      <w:pPr>
        <w:ind w:left="420"/>
      </w:pPr>
      <w:r>
        <w:t>FP：预测实体集合中不在标准答案里的元素数（预测了但不该提取的）；</w:t>
      </w:r>
    </w:p>
    <w:p>
      <w:pPr>
        <w:ind w:left="420"/>
      </w:pPr>
      <w:r>
        <w:t>FN：标准答案实体集合中未被系统预测到的元素数（漏提取的）。</w:t>
      </w:r>
    </w:p>
    <w:p>
      <w:r>
        <w:t>匹配规则：</w:t>
      </w:r>
    </w:p>
    <w:p>
      <w:pPr>
        <w:ind w:left="420"/>
      </w:pPr>
      <w:r>
        <w:t>实体字符串匹配前进行归一化处理（去除首尾空格、统一全半角），归一化后完全一致视为匹配成功；</w:t>
      </w:r>
    </w:p>
    <w:p>
      <w:pPr>
        <w:ind w:left="420"/>
      </w:pPr>
      <w:r>
        <w:t>实体集合无序，顺序不影响得分；重复预测的实体按一次计；</w:t>
      </w:r>
    </w:p>
    <w:p>
      <w:pPr>
        <w:pStyle w:val="3"/>
      </w:pPr>
      <w:r>
        <w:t>说明：评测以段落为单位，系统需对每段 passage 输出一个实体列表；在全量段落上累计 TP、FP、FN 后统一计算 Micro-F1，作为子任务</w:t>
      </w:r>
      <w:r>
        <w:rPr>
          <w:rFonts w:hint="eastAsia"/>
          <w:lang w:val="en-US" w:eastAsia="zh-CN"/>
        </w:rPr>
        <w:t>一</w:t>
      </w:r>
      <w:r>
        <w:t>的综合得分参与综合排名。</w:t>
      </w:r>
    </w:p>
    <w:p>
      <w:pPr>
        <w:pStyle w:val="5"/>
        <w:bidi w:val="0"/>
      </w:pPr>
      <w:bookmarkStart w:id="44" w:name="_Toc153538169"/>
      <w:r>
        <w:t>子任务</w:t>
      </w:r>
      <w:r>
        <w:rPr>
          <w:rFonts w:hint="eastAsia"/>
          <w:lang w:val="en-US" w:eastAsia="zh-CN"/>
        </w:rPr>
        <w:t>二</w:t>
      </w:r>
      <w:r>
        <w:t>评价指标（跨模态知识扩充）</w:t>
      </w:r>
      <w:bookmarkEnd w:id="44"/>
    </w:p>
    <w:p>
      <w:pPr>
        <w:pStyle w:val="3"/>
      </w:pPr>
      <w:r>
        <w:t>子任务</w:t>
      </w:r>
      <w:r>
        <w:rPr>
          <w:rFonts w:hint="eastAsia"/>
          <w:lang w:val="en-US" w:eastAsia="zh-CN"/>
        </w:rPr>
        <w:t>二</w:t>
      </w:r>
      <w:r>
        <w:t>以属性抽取 F1 作为评测指标，参与综合排名的得分即为属性抽取 F1。</w:t>
      </w:r>
    </w:p>
    <w:p>
      <w:pPr>
        <w:pStyle w:val="3"/>
      </w:pPr>
      <w:r>
        <w:t>子任务</w:t>
      </w:r>
      <w:r>
        <w:rPr>
          <w:rFonts w:hint="eastAsia"/>
          <w:lang w:val="en-US" w:eastAsia="zh-CN"/>
        </w:rPr>
        <w:t>二</w:t>
      </w:r>
      <w:r>
        <w:t>得分 = 属性抽取 F1</w:t>
      </w:r>
    </w:p>
    <w:p>
      <w:pPr>
        <w:pStyle w:val="5"/>
        <w:bidi w:val="0"/>
      </w:pPr>
      <w:bookmarkStart w:id="45" w:name="_Toc1388146336"/>
      <w:r>
        <w:t>属性抽取 F1</w:t>
      </w:r>
      <w:bookmarkEnd w:id="45"/>
    </w:p>
    <w:p>
      <w:pPr>
        <w:pStyle w:val="3"/>
      </w:pPr>
      <w:r>
        <w:t>针对每个属性字段（如 architectural_style、visual_features 等），将预测值集合与标准值集合视为无序集合，逐元素进行匹配，统计全量样本的 TP、FP、FN 后计算 Micro-F1。</w:t>
      </w:r>
    </w:p>
    <w:p>
      <w:pPr>
        <w:pStyle w:val="3"/>
      </w:pPr>
      <w:r>
        <w:t>元素匹配规则：</w:t>
      </w:r>
    </w:p>
    <w:p>
      <w:pPr>
        <w:ind w:left="420"/>
      </w:pPr>
      <w:r>
        <w:t>精确匹配：预测值与标准值字符串完全一致，计为 TP；</w:t>
      </w:r>
    </w:p>
    <w:p>
      <w:pPr>
        <w:ind w:left="420"/>
      </w:pPr>
      <w:r>
        <w:t>归一化模糊匹配：对预测值进行归一化处理（去除空格、统一全半角、繁简转换）后再行比对；精确匹配优先，模糊匹配仅作补充，不重复计分；</w:t>
      </w:r>
    </w:p>
    <w:p>
      <w:pPr>
        <w:ind w:left="420"/>
      </w:pPr>
      <w:r>
        <w:t>顺序无关：属性值列表按集合处理，元素顺序不影响得分；</w:t>
      </w:r>
    </w:p>
    <w:p>
      <w:pPr>
        <w:ind w:left="420"/>
      </w:pPr>
      <w:r>
        <w:t>重复元素按一次计。</w:t>
      </w:r>
    </w:p>
    <w:p>
      <w:pPr>
        <w:pStyle w:val="5"/>
        <w:bidi w:val="0"/>
      </w:pPr>
      <w:bookmarkStart w:id="46" w:name="_Toc313128144"/>
      <w:r>
        <w:t>综合排名</w:t>
      </w:r>
      <w:bookmarkEnd w:id="46"/>
    </w:p>
    <w:p>
      <w:pPr>
        <w:pStyle w:val="3"/>
      </w:pPr>
      <w:r>
        <w:t>最终综合排名依据</w:t>
      </w:r>
      <w:r>
        <w:rPr>
          <w:rFonts w:hint="eastAsia"/>
          <w:lang w:val="en-US" w:eastAsia="zh-CN"/>
        </w:rPr>
        <w:t>两个</w:t>
      </w:r>
      <w:r>
        <w:t>子任务得分的加权平均计算，权重分配如下：</w:t>
      </w:r>
    </w:p>
    <w:p>
      <w:pPr>
        <w:ind w:left="420"/>
      </w:pPr>
      <w:r>
        <w:t>子任务</w:t>
      </w:r>
      <w:r>
        <w:rPr>
          <w:rFonts w:hint="eastAsia"/>
          <w:lang w:val="en-US" w:eastAsia="zh-CN"/>
        </w:rPr>
        <w:t>一</w:t>
      </w:r>
      <w:r>
        <w:t>（细粒度有效实体提取</w:t>
      </w:r>
      <w:r>
        <w:rPr>
          <w:rFonts w:hint="eastAsia"/>
          <w:lang w:val="en-US" w:eastAsia="zh-CN"/>
        </w:rPr>
        <w:t>与消歧</w:t>
      </w:r>
      <w:r>
        <w:t xml:space="preserve">）：权重 </w:t>
      </w:r>
      <w:r>
        <w:rPr>
          <w:rFonts w:hint="eastAsia"/>
          <w:lang w:val="en-US" w:eastAsia="zh-CN"/>
        </w:rPr>
        <w:t>6</w:t>
      </w:r>
      <w:r>
        <w:t>0%；</w:t>
      </w:r>
    </w:p>
    <w:p>
      <w:pPr>
        <w:ind w:left="420"/>
      </w:pPr>
      <w:r>
        <w:t>子任务</w:t>
      </w:r>
      <w:r>
        <w:rPr>
          <w:rFonts w:hint="eastAsia"/>
          <w:lang w:val="en-US" w:eastAsia="zh-CN"/>
        </w:rPr>
        <w:t>二</w:t>
      </w:r>
      <w:r>
        <w:t xml:space="preserve">（跨模态知识扩充）：权重 </w:t>
      </w:r>
      <w:r>
        <w:rPr>
          <w:rFonts w:hint="eastAsia"/>
          <w:lang w:val="en-US" w:eastAsia="zh-CN"/>
        </w:rPr>
        <w:t>4</w:t>
      </w:r>
      <w:r>
        <w:t>0%。</w:t>
      </w:r>
    </w:p>
    <w:p>
      <w:pPr>
        <w:pStyle w:val="3"/>
        <w:rPr>
          <w:rFonts w:hint="eastAsia" w:eastAsiaTheme="minorEastAsia"/>
          <w:lang w:val="en-US" w:eastAsia="zh-CN"/>
        </w:rPr>
      </w:pPr>
      <w:r>
        <w:t>综合得分 = F1_task</w:t>
      </w:r>
      <w:r>
        <w:rPr>
          <w:rFonts w:hint="eastAsia"/>
          <w:lang w:val="en-US" w:eastAsia="zh-CN"/>
        </w:rPr>
        <w:t>1</w:t>
      </w:r>
      <w:r>
        <w:t xml:space="preserve"> × 0.</w:t>
      </w:r>
      <w:r>
        <w:rPr>
          <w:rFonts w:hint="eastAsia"/>
          <w:lang w:val="en-US" w:eastAsia="zh-CN"/>
        </w:rPr>
        <w:t>6</w:t>
      </w:r>
      <w:r>
        <w:t xml:space="preserve"> + F1_task</w:t>
      </w:r>
      <w:r>
        <w:rPr>
          <w:rFonts w:hint="eastAsia"/>
          <w:lang w:val="en-US" w:eastAsia="zh-CN"/>
        </w:rPr>
        <w:t>2</w:t>
      </w:r>
      <w:r>
        <w:t xml:space="preserve"> × 0.</w:t>
      </w:r>
      <w:r>
        <w:rPr>
          <w:rFonts w:hint="eastAsia"/>
          <w:lang w:val="en-US" w:eastAsia="zh-CN"/>
        </w:rPr>
        <w:t>4</w:t>
      </w:r>
    </w:p>
    <w:p>
      <w:pPr>
        <w:pStyle w:val="3"/>
      </w:pPr>
      <w:r>
        <w:t>排行榜将同步展示各子任务得分及综合得分，以综合得分从高到低排序。</w:t>
      </w:r>
    </w:p>
    <w:p>
      <w:pPr>
        <w:pStyle w:val="4"/>
        <w:bidi w:val="0"/>
      </w:pPr>
      <w:bookmarkStart w:id="47" w:name="_Toc1409781058"/>
      <w:r>
        <w:t>结果提交</w:t>
      </w:r>
      <w:bookmarkEnd w:id="47"/>
    </w:p>
    <w:p>
      <w:pPr>
        <w:pStyle w:val="5"/>
        <w:bidi w:val="0"/>
      </w:pPr>
      <w:bookmarkStart w:id="48" w:name="_Toc1003164455"/>
      <w:r>
        <w:t>刷榜阶段</w:t>
      </w:r>
      <w:bookmarkEnd w:id="48"/>
    </w:p>
    <w:p>
      <w:pPr>
        <w:pStyle w:val="27"/>
      </w:pPr>
      <w:r>
        <w:t>参赛队伍可在参赛期间随时上传测试集预测结果。测试集 A（A 榜）每天最多提交 3 次，排行榜每小时整点更新，以历史最优成绩进行排名展示。</w:t>
      </w:r>
    </w:p>
    <w:p>
      <w:pPr>
        <w:pStyle w:val="3"/>
      </w:pPr>
      <w:r>
        <w:t>提交文件为 jsonl 格式，每行一个 json 对象，包含以下字段：</w:t>
      </w:r>
    </w:p>
    <w:p>
      <w:pPr>
        <w:ind w:left="420"/>
      </w:pPr>
      <w:r>
        <w:t>id：样本唯一标识符，与测试集一致；</w:t>
      </w:r>
    </w:p>
    <w:p>
      <w:pPr>
        <w:ind w:left="420"/>
      </w:pPr>
      <w:r>
        <w:t>子任务</w:t>
      </w:r>
      <w:r>
        <w:rPr>
          <w:rFonts w:hint="eastAsia"/>
          <w:lang w:val="en-US" w:eastAsia="zh-CN"/>
        </w:rPr>
        <w:t>一</w:t>
      </w:r>
      <w:r>
        <w:t>：entities 字段（提取的实体字符串列表）；</w:t>
      </w:r>
    </w:p>
    <w:p>
      <w:pPr>
        <w:ind w:left="420"/>
      </w:pPr>
      <w:r>
        <w:t>子任务</w:t>
      </w:r>
      <w:r>
        <w:rPr>
          <w:rFonts w:hint="eastAsia"/>
          <w:lang w:val="en-US" w:eastAsia="zh-CN"/>
        </w:rPr>
        <w:t>二</w:t>
      </w:r>
      <w:r>
        <w:t>：target_attrs 字段（json 对象）。</w:t>
      </w:r>
    </w:p>
    <w:p>
      <w:pPr>
        <w:pStyle w:val="5"/>
        <w:bidi w:val="0"/>
      </w:pPr>
      <w:bookmarkStart w:id="49" w:name="_Toc290882588"/>
      <w:r>
        <w:t>评奖阶段</w:t>
      </w:r>
      <w:bookmarkEnd w:id="49"/>
    </w:p>
    <w:p>
      <w:pPr>
        <w:pStyle w:val="27"/>
      </w:pPr>
      <w:r>
        <w:t>测试集 B（B 榜）发布后，参赛队伍在规定时间内提交最终预测结果。B 榜前 10 名队伍需额外提交代码及系统描述文档以供资格审查。</w:t>
      </w:r>
    </w:p>
    <w:sectPr>
      <w:footnotePr>
        <w:numRestart w:val="eachSect"/>
      </w:footnote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ptos">
    <w:altName w:val="苹方-简"/>
    <w:panose1 w:val="020B0004020202020204"/>
    <w:charset w:val="00"/>
    <w:family w:val="swiss"/>
    <w:pitch w:val="default"/>
    <w:sig w:usb0="00000000" w:usb1="00000000" w:usb2="00000000"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Aptos Display">
    <w:altName w:val="苹方-简"/>
    <w:panose1 w:val="020B0004020202020204"/>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Consolas">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5"/>
  <w:embedSystemFonts/>
  <w:bordersDoNotSurroundHeader w:val="0"/>
  <w:bordersDoNotSurroundFooter w:val="0"/>
  <w:doNotTrackMoves/>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footnotePr>
    <w:numRestart w:val="eachSect"/>
    <w:footnote w:id="0"/>
    <w:footnote w:id="1"/>
  </w:footnotePr>
  <w:compat>
    <w:doNotExpandShiftReturn/>
    <w:doNotWrapTextWithPunct/>
    <w:doNotUseEastAsianBreakRules/>
    <w:useFELayout/>
    <w:splitPgBreakAndParaMark/>
    <w:compatSetting w:name="compatibilityMode" w:uri="http://schemas.microsoft.com/office/word" w:val="12"/>
  </w:compat>
  <w:rsids>
    <w:rsidRoot w:val="00000000"/>
    <w:rsid w:val="05F5A6E1"/>
    <w:rsid w:val="2CBC15D8"/>
    <w:rsid w:val="2FFFD717"/>
    <w:rsid w:val="5F7F9DA2"/>
    <w:rsid w:val="67FF1EAD"/>
    <w:rsid w:val="6B49235B"/>
    <w:rsid w:val="6C55A978"/>
    <w:rsid w:val="6D4F399C"/>
    <w:rsid w:val="7537AE9F"/>
    <w:rsid w:val="77EF5855"/>
    <w:rsid w:val="77FEAA76"/>
    <w:rsid w:val="77FF300F"/>
    <w:rsid w:val="7EFF76F1"/>
    <w:rsid w:val="7FDF0F89"/>
    <w:rsid w:val="7FEF934E"/>
    <w:rsid w:val="7FEFC21E"/>
    <w:rsid w:val="9DFA0B0D"/>
    <w:rsid w:val="BBF677DA"/>
    <w:rsid w:val="BDE53D0B"/>
    <w:rsid w:val="EE6F6BE9"/>
    <w:rsid w:val="FDF7E404"/>
    <w:rsid w:val="FFFCA0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EastAsia" w:cstheme="minorBidi"/>
      <w:sz w:val="24"/>
      <w:szCs w:val="24"/>
      <w:lang w:val="en-US" w:eastAsia="zh-CN" w:bidi="ar-SA"/>
    </w:rPr>
  </w:style>
  <w:style w:type="paragraph" w:styleId="2">
    <w:name w:val="heading 1"/>
    <w:basedOn w:val="1"/>
    <w:next w:val="3"/>
    <w:link w:val="35"/>
    <w:qFormat/>
    <w:uiPriority w:val="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4">
    <w:name w:val="heading 2"/>
    <w:basedOn w:val="1"/>
    <w:next w:val="3"/>
    <w:link w:val="36"/>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5">
    <w:name w:val="heading 3"/>
    <w:basedOn w:val="1"/>
    <w:next w:val="3"/>
    <w:link w:val="37"/>
    <w:unhideWhenUsed/>
    <w:qFormat/>
    <w:uiPriority w:val="9"/>
    <w:pPr>
      <w:keepNext/>
      <w:keepLines/>
      <w:spacing w:before="160" w:after="80"/>
      <w:outlineLvl w:val="2"/>
    </w:pPr>
    <w:rPr>
      <w:rFonts w:eastAsiaTheme="majorEastAsia" w:cstheme="majorBidi"/>
      <w:color w:val="0F4761" w:themeColor="accent1" w:themeShade="BF"/>
      <w:sz w:val="28"/>
      <w:szCs w:val="28"/>
    </w:rPr>
  </w:style>
  <w:style w:type="paragraph" w:styleId="6">
    <w:name w:val="heading 4"/>
    <w:basedOn w:val="1"/>
    <w:next w:val="3"/>
    <w:link w:val="38"/>
    <w:semiHidden/>
    <w:unhideWhenUsed/>
    <w:qFormat/>
    <w:uiPriority w:val="9"/>
    <w:pPr>
      <w:keepNext/>
      <w:keepLines/>
      <w:spacing w:before="80" w:after="40"/>
      <w:outlineLvl w:val="3"/>
    </w:pPr>
    <w:rPr>
      <w:rFonts w:eastAsiaTheme="majorEastAsia" w:cstheme="majorBidi"/>
      <w:i/>
      <w:iCs/>
      <w:color w:val="0F4761" w:themeColor="accent1" w:themeShade="BF"/>
    </w:rPr>
  </w:style>
  <w:style w:type="paragraph" w:styleId="7">
    <w:name w:val="heading 5"/>
    <w:basedOn w:val="1"/>
    <w:next w:val="3"/>
    <w:link w:val="39"/>
    <w:semiHidden/>
    <w:unhideWhenUsed/>
    <w:qFormat/>
    <w:uiPriority w:val="9"/>
    <w:pPr>
      <w:keepNext/>
      <w:keepLines/>
      <w:spacing w:before="80" w:after="40"/>
      <w:outlineLvl w:val="4"/>
    </w:pPr>
    <w:rPr>
      <w:rFonts w:eastAsiaTheme="majorEastAsia" w:cstheme="majorBidi"/>
      <w:color w:val="0F4761" w:themeColor="accent1" w:themeShade="BF"/>
    </w:rPr>
  </w:style>
  <w:style w:type="paragraph" w:styleId="8">
    <w:name w:val="heading 6"/>
    <w:basedOn w:val="1"/>
    <w:next w:val="3"/>
    <w:link w:val="40"/>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9">
    <w:name w:val="heading 7"/>
    <w:basedOn w:val="1"/>
    <w:next w:val="3"/>
    <w:link w:val="41"/>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10">
    <w:name w:val="heading 8"/>
    <w:basedOn w:val="1"/>
    <w:next w:val="3"/>
    <w:link w:val="42"/>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1">
    <w:name w:val="heading 9"/>
    <w:basedOn w:val="1"/>
    <w:next w:val="3"/>
    <w:link w:val="43"/>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23">
    <w:name w:val="Default Paragraph Font"/>
    <w:semiHidden/>
    <w:unhideWhenUsed/>
    <w:uiPriority w:val="0"/>
  </w:style>
  <w:style w:type="table" w:default="1" w:styleId="22">
    <w:name w:val="Normal Table"/>
    <w:uiPriority w:val="0"/>
    <w:tblPr>
      <w:tblCellMar>
        <w:top w:w="0" w:type="dxa"/>
        <w:left w:w="108" w:type="dxa"/>
        <w:bottom w:w="0" w:type="dxa"/>
        <w:right w:w="108" w:type="dxa"/>
      </w:tblCellMar>
    </w:tblPr>
  </w:style>
  <w:style w:type="paragraph" w:styleId="3">
    <w:name w:val="Body Text"/>
    <w:basedOn w:val="1"/>
    <w:link w:val="25"/>
    <w:qFormat/>
    <w:uiPriority w:val="0"/>
    <w:pPr>
      <w:spacing w:before="180" w:after="180"/>
    </w:pPr>
  </w:style>
  <w:style w:type="paragraph" w:styleId="12">
    <w:name w:val="caption"/>
    <w:basedOn w:val="1"/>
    <w:uiPriority w:val="0"/>
    <w:pPr>
      <w:spacing w:before="0" w:after="120"/>
    </w:pPr>
    <w:rPr>
      <w:i/>
    </w:rPr>
  </w:style>
  <w:style w:type="paragraph" w:styleId="13">
    <w:name w:val="Block Text"/>
    <w:basedOn w:val="3"/>
    <w:next w:val="3"/>
    <w:unhideWhenUsed/>
    <w:qFormat/>
    <w:uiPriority w:val="9"/>
    <w:pPr>
      <w:spacing w:before="100" w:after="100"/>
      <w:ind w:left="480" w:right="480" w:firstLine="0"/>
    </w:pPr>
  </w:style>
  <w:style w:type="paragraph" w:styleId="14">
    <w:name w:val="toc 3"/>
    <w:basedOn w:val="1"/>
    <w:next w:val="1"/>
    <w:uiPriority w:val="0"/>
    <w:pPr>
      <w:ind w:left="840" w:leftChars="400"/>
    </w:pPr>
  </w:style>
  <w:style w:type="paragraph" w:styleId="15">
    <w:name w:val="Date"/>
    <w:basedOn w:val="16"/>
    <w:next w:val="3"/>
    <w:qFormat/>
    <w:uiPriority w:val="0"/>
    <w:pPr>
      <w:keepNext/>
      <w:keepLines/>
    </w:pPr>
    <w:rPr>
      <w:sz w:val="24"/>
      <w:szCs w:val="24"/>
    </w:rPr>
  </w:style>
  <w:style w:type="paragraph" w:styleId="16">
    <w:name w:val="Title"/>
    <w:basedOn w:val="1"/>
    <w:next w:val="3"/>
    <w:link w:val="29"/>
    <w:qFormat/>
    <w:uiPriority w:val="10"/>
    <w:pPr>
      <w:spacing w:after="80" w:line="240" w:lineRule="auto"/>
      <w:contextualSpacing/>
      <w:jc w:val="center"/>
    </w:pPr>
    <w:rPr>
      <w:rFonts w:asciiTheme="majorHAnsi" w:hAnsiTheme="majorHAnsi" w:eastAsiaTheme="majorEastAsia" w:cstheme="majorBidi"/>
      <w:sz w:val="56"/>
      <w:szCs w:val="56"/>
    </w:rPr>
  </w:style>
  <w:style w:type="paragraph" w:styleId="17">
    <w:name w:val="toc 1"/>
    <w:basedOn w:val="1"/>
    <w:next w:val="1"/>
    <w:uiPriority w:val="0"/>
  </w:style>
  <w:style w:type="paragraph" w:styleId="18">
    <w:name w:val="Subtitle"/>
    <w:basedOn w:val="16"/>
    <w:next w:val="3"/>
    <w:link w:val="30"/>
    <w:qFormat/>
    <w:uiPriority w:val="11"/>
    <w:rPr>
      <w:rFonts w:eastAsiaTheme="majorEastAsia" w:cstheme="majorBidi"/>
      <w:spacing w:val="15"/>
      <w:sz w:val="28"/>
      <w:szCs w:val="28"/>
    </w:rPr>
  </w:style>
  <w:style w:type="paragraph" w:styleId="19">
    <w:name w:val="footnote text"/>
    <w:basedOn w:val="1"/>
    <w:unhideWhenUsed/>
    <w:qFormat/>
    <w:uiPriority w:val="9"/>
  </w:style>
  <w:style w:type="paragraph" w:styleId="20">
    <w:name w:val="toc 2"/>
    <w:basedOn w:val="1"/>
    <w:next w:val="1"/>
    <w:uiPriority w:val="0"/>
    <w:pPr>
      <w:ind w:left="420" w:leftChars="200"/>
    </w:pPr>
  </w:style>
  <w:style w:type="paragraph" w:styleId="21">
    <w:name w:val="Normal (Web)"/>
    <w:basedOn w:val="1"/>
    <w:uiPriority w:val="0"/>
    <w:pPr>
      <w:spacing w:before="0" w:beforeAutospacing="1" w:after="0" w:afterAutospacing="1"/>
      <w:ind w:left="0" w:right="0"/>
      <w:jc w:val="left"/>
    </w:pPr>
    <w:rPr>
      <w:kern w:val="0"/>
      <w:sz w:val="24"/>
      <w:lang w:val="en-US" w:eastAsia="zh-CN" w:bidi="ar"/>
    </w:rPr>
  </w:style>
  <w:style w:type="character" w:styleId="24">
    <w:name w:val="Hyperlink"/>
    <w:basedOn w:val="25"/>
    <w:uiPriority w:val="0"/>
    <w:rPr>
      <w:color w:val="156082" w:themeColor="accent1"/>
    </w:rPr>
  </w:style>
  <w:style w:type="character" w:customStyle="1" w:styleId="25">
    <w:name w:val="Body Text Char"/>
    <w:basedOn w:val="23"/>
    <w:link w:val="3"/>
    <w:uiPriority w:val="0"/>
  </w:style>
  <w:style w:type="character" w:styleId="26">
    <w:name w:val="footnote reference"/>
    <w:basedOn w:val="25"/>
    <w:uiPriority w:val="0"/>
    <w:rPr>
      <w:vertAlign w:val="superscript"/>
    </w:rPr>
  </w:style>
  <w:style w:type="paragraph" w:customStyle="1" w:styleId="27">
    <w:name w:val="First Paragraph"/>
    <w:basedOn w:val="3"/>
    <w:next w:val="3"/>
    <w:qFormat/>
    <w:uiPriority w:val="0"/>
  </w:style>
  <w:style w:type="paragraph" w:customStyle="1" w:styleId="28">
    <w:name w:val="Compact"/>
    <w:basedOn w:val="3"/>
    <w:qFormat/>
    <w:uiPriority w:val="0"/>
    <w:pPr>
      <w:spacing w:before="36" w:after="36"/>
    </w:pPr>
  </w:style>
  <w:style w:type="character" w:customStyle="1" w:styleId="29">
    <w:name w:val="Title Char"/>
    <w:basedOn w:val="23"/>
    <w:link w:val="16"/>
    <w:uiPriority w:val="10"/>
    <w:rPr>
      <w:rFonts w:asciiTheme="majorHAnsi" w:hAnsiTheme="majorHAnsi" w:eastAsiaTheme="majorEastAsia" w:cstheme="majorBidi"/>
      <w:sz w:val="56"/>
      <w:szCs w:val="56"/>
    </w:rPr>
  </w:style>
  <w:style w:type="character" w:customStyle="1" w:styleId="30">
    <w:name w:val="Subtitle Char"/>
    <w:basedOn w:val="23"/>
    <w:link w:val="18"/>
    <w:uiPriority w:val="11"/>
    <w:rPr>
      <w:rFonts w:eastAsiaTheme="majorEastAsia" w:cstheme="majorBidi"/>
      <w:color w:val="585858" w:themeColor="text1" w:themeTint="A6"/>
      <w:spacing w:val="15"/>
      <w:sz w:val="28"/>
      <w:szCs w:val="28"/>
    </w:rPr>
  </w:style>
  <w:style w:type="paragraph" w:customStyle="1" w:styleId="31">
    <w:name w:val="Author"/>
    <w:basedOn w:val="16"/>
    <w:next w:val="3"/>
    <w:qFormat/>
    <w:uiPriority w:val="0"/>
    <w:pPr>
      <w:keepNext/>
      <w:keepLines/>
    </w:pPr>
    <w:rPr>
      <w:sz w:val="24"/>
      <w:szCs w:val="24"/>
    </w:rPr>
  </w:style>
  <w:style w:type="paragraph" w:customStyle="1" w:styleId="32">
    <w:name w:val="Abstract Title"/>
    <w:basedOn w:val="1"/>
    <w:next w:val="33"/>
    <w:qFormat/>
    <w:uiPriority w:val="0"/>
    <w:pPr>
      <w:keepNext/>
      <w:keepLines/>
      <w:spacing w:before="300" w:after="0"/>
      <w:jc w:val="center"/>
    </w:pPr>
    <w:rPr>
      <w:b/>
      <w:sz w:val="20"/>
      <w:szCs w:val="20"/>
    </w:rPr>
  </w:style>
  <w:style w:type="paragraph" w:customStyle="1" w:styleId="33">
    <w:name w:val="Abstract"/>
    <w:basedOn w:val="1"/>
    <w:next w:val="3"/>
    <w:qFormat/>
    <w:uiPriority w:val="0"/>
    <w:pPr>
      <w:keepNext/>
      <w:keepLines/>
      <w:spacing w:before="100" w:after="300"/>
    </w:pPr>
    <w:rPr>
      <w:sz w:val="20"/>
      <w:szCs w:val="20"/>
    </w:rPr>
  </w:style>
  <w:style w:type="paragraph" w:customStyle="1" w:styleId="34">
    <w:name w:val="Bibliography"/>
    <w:basedOn w:val="1"/>
    <w:qFormat/>
    <w:uiPriority w:val="0"/>
  </w:style>
  <w:style w:type="character" w:customStyle="1" w:styleId="35">
    <w:name w:val="Heading 1 Char"/>
    <w:basedOn w:val="23"/>
    <w:link w:val="2"/>
    <w:uiPriority w:val="9"/>
    <w:rPr>
      <w:rFonts w:asciiTheme="majorHAnsi" w:hAnsiTheme="majorHAnsi" w:eastAsiaTheme="majorEastAsia" w:cstheme="majorBidi"/>
      <w:color w:val="0F4761" w:themeColor="accent1" w:themeShade="BF"/>
      <w:sz w:val="40"/>
      <w:szCs w:val="40"/>
    </w:rPr>
  </w:style>
  <w:style w:type="character" w:customStyle="1" w:styleId="36">
    <w:name w:val="Heading 2 Char"/>
    <w:basedOn w:val="23"/>
    <w:link w:val="4"/>
    <w:semiHidden/>
    <w:uiPriority w:val="9"/>
    <w:rPr>
      <w:rFonts w:asciiTheme="majorHAnsi" w:hAnsiTheme="majorHAnsi" w:eastAsiaTheme="majorEastAsia" w:cstheme="majorBidi"/>
      <w:color w:val="0F4761" w:themeColor="accent1" w:themeShade="BF"/>
      <w:sz w:val="32"/>
      <w:szCs w:val="32"/>
    </w:rPr>
  </w:style>
  <w:style w:type="character" w:customStyle="1" w:styleId="37">
    <w:name w:val="Heading 3 Char"/>
    <w:basedOn w:val="23"/>
    <w:link w:val="5"/>
    <w:semiHidden/>
    <w:uiPriority w:val="9"/>
    <w:rPr>
      <w:rFonts w:eastAsiaTheme="majorEastAsia" w:cstheme="majorBidi"/>
      <w:color w:val="0F4761" w:themeColor="accent1" w:themeShade="BF"/>
      <w:sz w:val="28"/>
      <w:szCs w:val="28"/>
    </w:rPr>
  </w:style>
  <w:style w:type="character" w:customStyle="1" w:styleId="38">
    <w:name w:val="Heading 4 Char"/>
    <w:basedOn w:val="23"/>
    <w:link w:val="6"/>
    <w:semiHidden/>
    <w:uiPriority w:val="9"/>
    <w:rPr>
      <w:rFonts w:eastAsiaTheme="majorEastAsia" w:cstheme="majorBidi"/>
      <w:i/>
      <w:iCs/>
      <w:color w:val="0F4761" w:themeColor="accent1" w:themeShade="BF"/>
    </w:rPr>
  </w:style>
  <w:style w:type="character" w:customStyle="1" w:styleId="39">
    <w:name w:val="Heading 5 Char"/>
    <w:basedOn w:val="23"/>
    <w:link w:val="7"/>
    <w:semiHidden/>
    <w:uiPriority w:val="9"/>
    <w:rPr>
      <w:rFonts w:eastAsiaTheme="majorEastAsia" w:cstheme="majorBidi"/>
      <w:color w:val="0F4761" w:themeColor="accent1" w:themeShade="BF"/>
    </w:rPr>
  </w:style>
  <w:style w:type="character" w:customStyle="1" w:styleId="40">
    <w:name w:val="Heading 6 Char"/>
    <w:basedOn w:val="23"/>
    <w:link w:val="8"/>
    <w:semiHidden/>
    <w:uiPriority w:val="9"/>
    <w:rPr>
      <w:rFonts w:eastAsiaTheme="majorEastAsia" w:cstheme="majorBidi"/>
      <w:i/>
      <w:iCs/>
      <w:color w:val="585858" w:themeColor="text1" w:themeTint="A6"/>
    </w:rPr>
  </w:style>
  <w:style w:type="character" w:customStyle="1" w:styleId="41">
    <w:name w:val="Heading 7 Char"/>
    <w:basedOn w:val="23"/>
    <w:link w:val="9"/>
    <w:semiHidden/>
    <w:uiPriority w:val="9"/>
    <w:rPr>
      <w:rFonts w:eastAsiaTheme="majorEastAsia" w:cstheme="majorBidi"/>
      <w:color w:val="585858" w:themeColor="text1" w:themeTint="A6"/>
    </w:rPr>
  </w:style>
  <w:style w:type="character" w:customStyle="1" w:styleId="42">
    <w:name w:val="Heading 8 Char"/>
    <w:basedOn w:val="23"/>
    <w:link w:val="10"/>
    <w:semiHidden/>
    <w:uiPriority w:val="9"/>
    <w:rPr>
      <w:rFonts w:eastAsiaTheme="majorEastAsia" w:cstheme="majorBidi"/>
      <w:i/>
      <w:iCs/>
      <w:color w:val="262626" w:themeColor="text1" w:themeTint="D8"/>
    </w:rPr>
  </w:style>
  <w:style w:type="character" w:customStyle="1" w:styleId="43">
    <w:name w:val="Heading 9 Char"/>
    <w:basedOn w:val="23"/>
    <w:link w:val="11"/>
    <w:semiHidden/>
    <w:uiPriority w:val="9"/>
    <w:rPr>
      <w:rFonts w:eastAsiaTheme="majorEastAsia" w:cstheme="majorBidi"/>
      <w:color w:val="262626" w:themeColor="text1" w:themeTint="D8"/>
    </w:rPr>
  </w:style>
  <w:style w:type="paragraph" w:customStyle="1" w:styleId="44">
    <w:name w:val="Footnote Block Text"/>
    <w:basedOn w:val="19"/>
    <w:next w:val="19"/>
    <w:unhideWhenUsed/>
    <w:qFormat/>
    <w:uiPriority w:val="9"/>
    <w:pPr>
      <w:spacing w:before="100" w:after="100"/>
      <w:ind w:left="480" w:right="480" w:firstLine="0"/>
    </w:pPr>
  </w:style>
  <w:style w:type="table" w:customStyle="1" w:styleId="45">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46">
    <w:name w:val="Definition Term"/>
    <w:basedOn w:val="1"/>
    <w:next w:val="47"/>
    <w:uiPriority w:val="0"/>
    <w:pPr>
      <w:keepNext/>
      <w:keepLines/>
      <w:spacing w:after="0"/>
    </w:pPr>
    <w:rPr>
      <w:b/>
    </w:rPr>
  </w:style>
  <w:style w:type="paragraph" w:customStyle="1" w:styleId="47">
    <w:name w:val="Definition"/>
    <w:basedOn w:val="1"/>
    <w:uiPriority w:val="0"/>
  </w:style>
  <w:style w:type="paragraph" w:customStyle="1" w:styleId="48">
    <w:name w:val="Table Caption"/>
    <w:basedOn w:val="12"/>
    <w:uiPriority w:val="0"/>
    <w:pPr>
      <w:keepNext/>
    </w:pPr>
  </w:style>
  <w:style w:type="paragraph" w:customStyle="1" w:styleId="49">
    <w:name w:val="Image Caption"/>
    <w:basedOn w:val="12"/>
    <w:uiPriority w:val="0"/>
  </w:style>
  <w:style w:type="paragraph" w:customStyle="1" w:styleId="50">
    <w:name w:val="Figure"/>
    <w:basedOn w:val="1"/>
    <w:uiPriority w:val="0"/>
  </w:style>
  <w:style w:type="paragraph" w:customStyle="1" w:styleId="51">
    <w:name w:val="Captioned Figure"/>
    <w:basedOn w:val="50"/>
    <w:uiPriority w:val="0"/>
    <w:pPr>
      <w:keepNext/>
    </w:pPr>
  </w:style>
  <w:style w:type="character" w:customStyle="1" w:styleId="52">
    <w:name w:val="Verbatim Char"/>
    <w:basedOn w:val="25"/>
    <w:link w:val="53"/>
    <w:uiPriority w:val="0"/>
    <w:rPr>
      <w:rFonts w:ascii="Consolas" w:hAnsi="Consolas"/>
      <w:sz w:val="22"/>
    </w:rPr>
  </w:style>
  <w:style w:type="paragraph" w:customStyle="1" w:styleId="53">
    <w:name w:val="Source Code"/>
    <w:basedOn w:val="1"/>
    <w:link w:val="52"/>
    <w:uiPriority w:val="0"/>
    <w:pPr>
      <w:wordWrap w:val="0"/>
    </w:pPr>
  </w:style>
  <w:style w:type="character" w:customStyle="1" w:styleId="54">
    <w:name w:val="Section Number"/>
    <w:basedOn w:val="25"/>
    <w:uiPriority w:val="0"/>
  </w:style>
  <w:style w:type="paragraph" w:customStyle="1" w:styleId="55">
    <w:name w:val="TOC Heading"/>
    <w:basedOn w:val="2"/>
    <w:next w:val="3"/>
    <w:unhideWhenUsed/>
    <w:qFormat/>
    <w:uiPriority w:val="39"/>
    <w:pPr>
      <w:spacing w:before="240" w:line="259" w:lineRule="auto"/>
      <w:outlineLvl w:val="9"/>
    </w:pPr>
    <w:rPr>
      <w:rFonts w:asciiTheme="majorHAnsi" w:hAnsiTheme="majorHAnsi" w:eastAsiaTheme="majorEastAsia" w:cstheme="majorBidi"/>
      <w:color w:val="0F4761" w:themeColor="accent1" w:themeShade="BF"/>
    </w:rPr>
  </w:style>
  <w:style w:type="character" w:customStyle="1" w:styleId="56">
    <w:name w:val="KeywordTok"/>
    <w:basedOn w:val="52"/>
    <w:uiPriority w:val="0"/>
    <w:rPr>
      <w:b/>
      <w:color w:val="007020"/>
    </w:rPr>
  </w:style>
  <w:style w:type="character" w:customStyle="1" w:styleId="57">
    <w:name w:val="DataTypeTok"/>
    <w:basedOn w:val="52"/>
    <w:uiPriority w:val="0"/>
    <w:rPr>
      <w:color w:val="902000"/>
    </w:rPr>
  </w:style>
  <w:style w:type="character" w:customStyle="1" w:styleId="58">
    <w:name w:val="DecValTok"/>
    <w:basedOn w:val="52"/>
    <w:uiPriority w:val="0"/>
    <w:rPr>
      <w:color w:val="40A070"/>
    </w:rPr>
  </w:style>
  <w:style w:type="character" w:customStyle="1" w:styleId="59">
    <w:name w:val="BaseNTok"/>
    <w:basedOn w:val="52"/>
    <w:uiPriority w:val="0"/>
    <w:rPr>
      <w:color w:val="40A070"/>
    </w:rPr>
  </w:style>
  <w:style w:type="character" w:customStyle="1" w:styleId="60">
    <w:name w:val="FloatTok"/>
    <w:basedOn w:val="52"/>
    <w:uiPriority w:val="0"/>
    <w:rPr>
      <w:color w:val="40A070"/>
    </w:rPr>
  </w:style>
  <w:style w:type="character" w:customStyle="1" w:styleId="61">
    <w:name w:val="ConstantTok"/>
    <w:basedOn w:val="52"/>
    <w:uiPriority w:val="0"/>
    <w:rPr>
      <w:color w:val="880000"/>
    </w:rPr>
  </w:style>
  <w:style w:type="character" w:customStyle="1" w:styleId="62">
    <w:name w:val="CharTok"/>
    <w:basedOn w:val="52"/>
    <w:uiPriority w:val="0"/>
    <w:rPr>
      <w:color w:val="4070A0"/>
    </w:rPr>
  </w:style>
  <w:style w:type="character" w:customStyle="1" w:styleId="63">
    <w:name w:val="SpecialCharTok"/>
    <w:basedOn w:val="52"/>
    <w:uiPriority w:val="0"/>
    <w:rPr>
      <w:color w:val="4070A0"/>
    </w:rPr>
  </w:style>
  <w:style w:type="character" w:customStyle="1" w:styleId="64">
    <w:name w:val="StringTok"/>
    <w:basedOn w:val="52"/>
    <w:uiPriority w:val="0"/>
    <w:rPr>
      <w:color w:val="4070A0"/>
    </w:rPr>
  </w:style>
  <w:style w:type="character" w:customStyle="1" w:styleId="65">
    <w:name w:val="VerbatimStringTok"/>
    <w:basedOn w:val="52"/>
    <w:uiPriority w:val="0"/>
    <w:rPr>
      <w:color w:val="4070A0"/>
    </w:rPr>
  </w:style>
  <w:style w:type="character" w:customStyle="1" w:styleId="66">
    <w:name w:val="SpecialStringTok"/>
    <w:basedOn w:val="52"/>
    <w:uiPriority w:val="0"/>
    <w:rPr>
      <w:color w:val="BB6688"/>
    </w:rPr>
  </w:style>
  <w:style w:type="character" w:customStyle="1" w:styleId="67">
    <w:name w:val="ImportTok"/>
    <w:basedOn w:val="52"/>
    <w:uiPriority w:val="0"/>
    <w:rPr>
      <w:b/>
      <w:color w:val="008000"/>
    </w:rPr>
  </w:style>
  <w:style w:type="character" w:customStyle="1" w:styleId="68">
    <w:name w:val="CommentTok"/>
    <w:basedOn w:val="52"/>
    <w:uiPriority w:val="0"/>
    <w:rPr>
      <w:i/>
      <w:color w:val="60A0B0"/>
    </w:rPr>
  </w:style>
  <w:style w:type="character" w:customStyle="1" w:styleId="69">
    <w:name w:val="DocumentationTok"/>
    <w:basedOn w:val="52"/>
    <w:uiPriority w:val="0"/>
    <w:rPr>
      <w:i/>
      <w:color w:val="BA2121"/>
    </w:rPr>
  </w:style>
  <w:style w:type="character" w:customStyle="1" w:styleId="70">
    <w:name w:val="AnnotationTok"/>
    <w:basedOn w:val="52"/>
    <w:uiPriority w:val="0"/>
    <w:rPr>
      <w:b/>
      <w:i/>
      <w:color w:val="60A0B0"/>
    </w:rPr>
  </w:style>
  <w:style w:type="character" w:customStyle="1" w:styleId="71">
    <w:name w:val="CommentVarTok"/>
    <w:basedOn w:val="52"/>
    <w:uiPriority w:val="0"/>
    <w:rPr>
      <w:b/>
      <w:i/>
      <w:color w:val="60A0B0"/>
    </w:rPr>
  </w:style>
  <w:style w:type="character" w:customStyle="1" w:styleId="72">
    <w:name w:val="OtherTok"/>
    <w:basedOn w:val="52"/>
    <w:uiPriority w:val="0"/>
    <w:rPr>
      <w:color w:val="007020"/>
    </w:rPr>
  </w:style>
  <w:style w:type="character" w:customStyle="1" w:styleId="73">
    <w:name w:val="FunctionTok"/>
    <w:basedOn w:val="52"/>
    <w:uiPriority w:val="0"/>
    <w:rPr>
      <w:color w:val="06287E"/>
    </w:rPr>
  </w:style>
  <w:style w:type="character" w:customStyle="1" w:styleId="74">
    <w:name w:val="VariableTok"/>
    <w:basedOn w:val="52"/>
    <w:uiPriority w:val="0"/>
    <w:rPr>
      <w:color w:val="19177C"/>
    </w:rPr>
  </w:style>
  <w:style w:type="character" w:customStyle="1" w:styleId="75">
    <w:name w:val="ControlFlowTok"/>
    <w:basedOn w:val="52"/>
    <w:uiPriority w:val="0"/>
    <w:rPr>
      <w:b/>
      <w:color w:val="007020"/>
    </w:rPr>
  </w:style>
  <w:style w:type="character" w:customStyle="1" w:styleId="76">
    <w:name w:val="OperatorTok"/>
    <w:basedOn w:val="52"/>
    <w:uiPriority w:val="0"/>
    <w:rPr>
      <w:color w:val="666666"/>
    </w:rPr>
  </w:style>
  <w:style w:type="character" w:customStyle="1" w:styleId="77">
    <w:name w:val="BuiltInTok"/>
    <w:basedOn w:val="52"/>
    <w:uiPriority w:val="0"/>
    <w:rPr>
      <w:color w:val="008000"/>
    </w:rPr>
  </w:style>
  <w:style w:type="character" w:customStyle="1" w:styleId="78">
    <w:name w:val="ExtensionTok"/>
    <w:basedOn w:val="52"/>
    <w:uiPriority w:val="0"/>
  </w:style>
  <w:style w:type="character" w:customStyle="1" w:styleId="79">
    <w:name w:val="PreprocessorTok"/>
    <w:basedOn w:val="52"/>
    <w:uiPriority w:val="0"/>
    <w:rPr>
      <w:color w:val="BC7A00"/>
    </w:rPr>
  </w:style>
  <w:style w:type="character" w:customStyle="1" w:styleId="80">
    <w:name w:val="AttributeTok"/>
    <w:basedOn w:val="52"/>
    <w:uiPriority w:val="0"/>
    <w:rPr>
      <w:color w:val="7D9029"/>
    </w:rPr>
  </w:style>
  <w:style w:type="character" w:customStyle="1" w:styleId="81">
    <w:name w:val="RegionMarkerTok"/>
    <w:basedOn w:val="52"/>
    <w:uiPriority w:val="0"/>
  </w:style>
  <w:style w:type="character" w:customStyle="1" w:styleId="82">
    <w:name w:val="InformationTok"/>
    <w:basedOn w:val="52"/>
    <w:uiPriority w:val="0"/>
    <w:rPr>
      <w:b/>
      <w:i/>
      <w:color w:val="60A0B0"/>
    </w:rPr>
  </w:style>
  <w:style w:type="character" w:customStyle="1" w:styleId="83">
    <w:name w:val="WarningTok"/>
    <w:basedOn w:val="52"/>
    <w:uiPriority w:val="0"/>
    <w:rPr>
      <w:b/>
      <w:i/>
      <w:color w:val="60A0B0"/>
    </w:rPr>
  </w:style>
  <w:style w:type="character" w:customStyle="1" w:styleId="84">
    <w:name w:val="AlertTok"/>
    <w:basedOn w:val="52"/>
    <w:uiPriority w:val="0"/>
    <w:rPr>
      <w:b/>
      <w:color w:val="FF0000"/>
    </w:rPr>
  </w:style>
  <w:style w:type="character" w:customStyle="1" w:styleId="85">
    <w:name w:val="ErrorTok"/>
    <w:basedOn w:val="52"/>
    <w:uiPriority w:val="0"/>
    <w:rPr>
      <w:b/>
      <w:color w:val="FF0000"/>
    </w:rPr>
  </w:style>
  <w:style w:type="character" w:customStyle="1" w:styleId="86">
    <w:name w:val="NormalTok"/>
    <w:basedOn w:val="52"/>
    <w:uiPriority w:val="0"/>
  </w:style>
  <w:style w:type="paragraph" w:customStyle="1" w:styleId="87">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83</Words>
  <Characters>475</Characters>
  <Lines>12</Lines>
  <Paragraphs>8</Paragraphs>
  <TotalTime>0</TotalTime>
  <ScaleCrop>false</ScaleCrop>
  <LinksUpToDate>false</LinksUpToDate>
  <CharactersWithSpaces>583</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2026-05-01T06:49:00Z</dcterms:created>
  <dc:creator>WPS_1756269088</dc:creator>
  <cp:lastModifiedBy>yingq</cp:lastModifiedBy>
  <dcterms:modified xsi:type="dcterms:W3CDTF">2026-05-01T17:06:31Z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433680B7D39825CB694AF469948B7862_42</vt:lpwstr>
  </property>
</Properties>
</file>